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DA" w:rsidRDefault="00DC72DA" w:rsidP="00ED2E5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ED2E5C" w:rsidRPr="00DC72DA" w:rsidRDefault="00EC4E78" w:rsidP="00ED2E5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4"/>
          <w:szCs w:val="44"/>
        </w:rPr>
        <w:t>招标</w:t>
      </w:r>
      <w:r w:rsidR="00AC509E">
        <w:rPr>
          <w:rFonts w:asciiTheme="majorEastAsia" w:eastAsiaTheme="majorEastAsia" w:hAnsiTheme="majorEastAsia" w:hint="eastAsia"/>
          <w:b/>
          <w:sz w:val="44"/>
          <w:szCs w:val="44"/>
        </w:rPr>
        <w:t>附件</w:t>
      </w:r>
    </w:p>
    <w:p w:rsidR="00DC72DA" w:rsidRDefault="00DC72DA" w:rsidP="00DC72D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ED2E5C" w:rsidRPr="00DC72DA" w:rsidRDefault="00494448" w:rsidP="00AD3E65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 w:rsidR="00AD3E65"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装置</w:t>
      </w:r>
      <w:r w:rsidRPr="00494448">
        <w:rPr>
          <w:rFonts w:ascii="仿宋" w:eastAsia="仿宋" w:hAnsi="仿宋" w:hint="eastAsia"/>
          <w:b/>
          <w:sz w:val="32"/>
          <w:szCs w:val="32"/>
        </w:rPr>
        <w:t>维修升级改造</w:t>
      </w:r>
      <w:r w:rsidR="00ED2E5C" w:rsidRPr="00DC72DA">
        <w:rPr>
          <w:rFonts w:ascii="仿宋" w:eastAsia="仿宋" w:hAnsi="仿宋" w:hint="eastAsia"/>
          <w:b/>
          <w:sz w:val="32"/>
          <w:szCs w:val="32"/>
        </w:rPr>
        <w:t>解决方案</w:t>
      </w:r>
    </w:p>
    <w:p w:rsidR="00AD3E65" w:rsidRDefault="00AD3E65" w:rsidP="00AD3E6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原装置主标准器</w:t>
      </w:r>
      <w:r w:rsidR="006E15BB">
        <w:rPr>
          <w:rFonts w:ascii="仿宋" w:eastAsia="仿宋" w:hAnsi="仿宋" w:hint="eastAsia"/>
          <w:sz w:val="32"/>
          <w:szCs w:val="32"/>
        </w:rPr>
        <w:t>经检定</w:t>
      </w:r>
      <w:r>
        <w:rPr>
          <w:rFonts w:ascii="仿宋" w:eastAsia="仿宋" w:hAnsi="仿宋" w:hint="eastAsia"/>
          <w:sz w:val="32"/>
          <w:szCs w:val="32"/>
        </w:rPr>
        <w:t>合格，对主要配套设备</w:t>
      </w:r>
      <w:r w:rsidR="006E15BB">
        <w:rPr>
          <w:rFonts w:ascii="仿宋" w:eastAsia="仿宋" w:hAnsi="仿宋" w:hint="eastAsia"/>
          <w:sz w:val="32"/>
          <w:szCs w:val="32"/>
        </w:rPr>
        <w:t>校验仪、</w:t>
      </w:r>
      <w:r>
        <w:rPr>
          <w:rFonts w:ascii="仿宋" w:eastAsia="仿宋" w:hAnsi="仿宋" w:hint="eastAsia"/>
          <w:sz w:val="32"/>
          <w:szCs w:val="32"/>
        </w:rPr>
        <w:t>负荷箱及其他</w:t>
      </w:r>
      <w:r w:rsidR="00103FEA">
        <w:rPr>
          <w:rFonts w:ascii="仿宋" w:eastAsia="仿宋" w:hAnsi="仿宋" w:hint="eastAsia"/>
          <w:sz w:val="32"/>
          <w:szCs w:val="32"/>
        </w:rPr>
        <w:t>配套设备进行更换及维修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D2E5C" w:rsidRPr="00DC72DA" w:rsidRDefault="00AD3E65" w:rsidP="00103F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ED2E5C" w:rsidRPr="00DC72DA">
        <w:rPr>
          <w:rFonts w:ascii="仿宋" w:eastAsia="仿宋" w:hAnsi="仿宋" w:hint="eastAsia"/>
          <w:sz w:val="32"/>
          <w:szCs w:val="32"/>
        </w:rPr>
        <w:t>保留原装置的电流互感器、电压互感器标准器</w:t>
      </w:r>
      <w:r w:rsidR="00B31AA0" w:rsidRPr="00DC72DA">
        <w:rPr>
          <w:rFonts w:ascii="仿宋" w:eastAsia="仿宋" w:hAnsi="仿宋" w:hint="eastAsia"/>
          <w:sz w:val="32"/>
          <w:szCs w:val="32"/>
        </w:rPr>
        <w:t>，维修受损的电流互感器标准器接线柱</w:t>
      </w:r>
      <w:r w:rsidR="00ED2E5C" w:rsidRPr="00DC72DA">
        <w:rPr>
          <w:rFonts w:ascii="仿宋" w:eastAsia="仿宋" w:hAnsi="仿宋" w:hint="eastAsia"/>
          <w:sz w:val="32"/>
          <w:szCs w:val="32"/>
        </w:rPr>
        <w:t>；</w:t>
      </w:r>
    </w:p>
    <w:p w:rsidR="00ED2E5C" w:rsidRPr="00DC72DA" w:rsidRDefault="00ED2E5C" w:rsidP="00103FEA">
      <w:pPr>
        <w:spacing w:line="600" w:lineRule="exact"/>
        <w:ind w:leftChars="300" w:left="630"/>
        <w:rPr>
          <w:rFonts w:ascii="仿宋" w:eastAsia="仿宋" w:hAnsi="仿宋"/>
          <w:sz w:val="32"/>
          <w:szCs w:val="32"/>
        </w:rPr>
      </w:pPr>
      <w:r w:rsidRPr="00DC72DA">
        <w:rPr>
          <w:rFonts w:ascii="仿宋" w:eastAsia="仿宋" w:hAnsi="仿宋" w:hint="eastAsia"/>
          <w:sz w:val="32"/>
          <w:szCs w:val="32"/>
        </w:rPr>
        <w:t>2、新增十二表位互感器检定台；</w:t>
      </w:r>
    </w:p>
    <w:p w:rsidR="00ED2E5C" w:rsidRPr="00DC72DA" w:rsidRDefault="00A50A66" w:rsidP="00103FEA">
      <w:pPr>
        <w:spacing w:line="600" w:lineRule="exact"/>
        <w:ind w:leftChars="300" w:left="630"/>
        <w:rPr>
          <w:rFonts w:ascii="仿宋" w:eastAsia="仿宋" w:hAnsi="仿宋"/>
          <w:sz w:val="32"/>
          <w:szCs w:val="32"/>
        </w:rPr>
      </w:pPr>
      <w:r w:rsidRPr="00DC72DA">
        <w:rPr>
          <w:rFonts w:ascii="仿宋" w:eastAsia="仿宋" w:hAnsi="仿宋"/>
          <w:sz w:val="32"/>
          <w:szCs w:val="32"/>
        </w:rPr>
        <w:t>3</w:t>
      </w:r>
      <w:r w:rsidR="00ED2E5C" w:rsidRPr="00DC72DA">
        <w:rPr>
          <w:rFonts w:ascii="仿宋" w:eastAsia="仿宋" w:hAnsi="仿宋" w:hint="eastAsia"/>
          <w:sz w:val="32"/>
          <w:szCs w:val="32"/>
        </w:rPr>
        <w:t>、更换互感器校验仪；</w:t>
      </w:r>
    </w:p>
    <w:p w:rsidR="00ED2E5C" w:rsidRPr="00DC72DA" w:rsidRDefault="00ED2E5C" w:rsidP="00103FEA">
      <w:pPr>
        <w:spacing w:line="600" w:lineRule="exact"/>
        <w:ind w:leftChars="300" w:left="630"/>
        <w:rPr>
          <w:rFonts w:ascii="仿宋" w:eastAsia="仿宋" w:hAnsi="仿宋"/>
          <w:sz w:val="32"/>
          <w:szCs w:val="32"/>
        </w:rPr>
      </w:pPr>
      <w:r w:rsidRPr="00DC72DA">
        <w:rPr>
          <w:rFonts w:ascii="仿宋" w:eastAsia="仿宋" w:hAnsi="仿宋" w:hint="eastAsia"/>
          <w:sz w:val="32"/>
          <w:szCs w:val="32"/>
        </w:rPr>
        <w:t>4、更换功率更大输出更稳定的检定装置程控源；</w:t>
      </w:r>
    </w:p>
    <w:p w:rsidR="00ED2E5C" w:rsidRPr="00DC72DA" w:rsidRDefault="00ED2E5C" w:rsidP="00103F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72DA">
        <w:rPr>
          <w:rFonts w:ascii="仿宋" w:eastAsia="仿宋" w:hAnsi="仿宋" w:hint="eastAsia"/>
          <w:sz w:val="32"/>
          <w:szCs w:val="32"/>
        </w:rPr>
        <w:t>5、更换能同时兼容1</w:t>
      </w:r>
      <w:r w:rsidRPr="00DC72DA">
        <w:rPr>
          <w:rFonts w:ascii="仿宋" w:eastAsia="仿宋" w:hAnsi="仿宋"/>
          <w:sz w:val="32"/>
          <w:szCs w:val="32"/>
        </w:rPr>
        <w:t>00V</w:t>
      </w:r>
      <w:r w:rsidRPr="00DC72DA">
        <w:rPr>
          <w:rFonts w:ascii="仿宋" w:eastAsia="仿宋" w:hAnsi="仿宋" w:hint="eastAsia"/>
          <w:sz w:val="32"/>
          <w:szCs w:val="32"/>
        </w:rPr>
        <w:t>和100/√3</w:t>
      </w:r>
      <w:r w:rsidRPr="00DC72DA">
        <w:rPr>
          <w:rFonts w:ascii="仿宋" w:eastAsia="仿宋" w:hAnsi="仿宋"/>
          <w:sz w:val="32"/>
          <w:szCs w:val="32"/>
        </w:rPr>
        <w:t>V</w:t>
      </w:r>
      <w:r w:rsidRPr="00DC72DA">
        <w:rPr>
          <w:rFonts w:ascii="仿宋" w:eastAsia="仿宋" w:hAnsi="仿宋" w:hint="eastAsia"/>
          <w:sz w:val="32"/>
          <w:szCs w:val="32"/>
        </w:rPr>
        <w:t>的电压互感器负荷箱；</w:t>
      </w:r>
    </w:p>
    <w:p w:rsidR="00A50A66" w:rsidRPr="00DC72DA" w:rsidRDefault="00A50A66" w:rsidP="00103F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72DA">
        <w:rPr>
          <w:rFonts w:ascii="仿宋" w:eastAsia="仿宋" w:hAnsi="仿宋"/>
          <w:sz w:val="32"/>
          <w:szCs w:val="32"/>
        </w:rPr>
        <w:t>6</w:t>
      </w:r>
      <w:r w:rsidR="00ED2E5C" w:rsidRPr="00DC72DA">
        <w:rPr>
          <w:rFonts w:ascii="仿宋" w:eastAsia="仿宋" w:hAnsi="仿宋" w:hint="eastAsia"/>
          <w:sz w:val="32"/>
          <w:szCs w:val="32"/>
        </w:rPr>
        <w:t>、更换大电流连接线端子，打磨、焊接端子头；</w:t>
      </w:r>
    </w:p>
    <w:p w:rsidR="00A50A66" w:rsidRPr="0005286E" w:rsidRDefault="00494448" w:rsidP="0005286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二、装置</w:t>
      </w:r>
      <w:r w:rsidRPr="00494448">
        <w:rPr>
          <w:rFonts w:ascii="仿宋" w:eastAsia="仿宋" w:hAnsi="仿宋" w:hint="eastAsia"/>
          <w:sz w:val="32"/>
          <w:szCs w:val="32"/>
        </w:rPr>
        <w:t>维修升级改造</w:t>
      </w:r>
      <w:r>
        <w:rPr>
          <w:rFonts w:ascii="仿宋" w:eastAsia="仿宋" w:hAnsi="仿宋" w:hint="eastAsia"/>
          <w:sz w:val="32"/>
          <w:szCs w:val="32"/>
        </w:rPr>
        <w:t>要求</w:t>
      </w:r>
    </w:p>
    <w:p w:rsidR="002A1D56" w:rsidRPr="0005286E" w:rsidRDefault="002A1D56" w:rsidP="0005286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5286E">
        <w:rPr>
          <w:rFonts w:ascii="仿宋" w:eastAsia="仿宋" w:hAnsi="仿宋" w:hint="eastAsia"/>
          <w:sz w:val="32"/>
          <w:szCs w:val="32"/>
        </w:rPr>
        <w:t>1、</w:t>
      </w:r>
      <w:r w:rsidR="00494448">
        <w:rPr>
          <w:rFonts w:ascii="仿宋" w:eastAsia="仿宋" w:hAnsi="仿宋" w:hint="eastAsia"/>
          <w:sz w:val="32"/>
          <w:szCs w:val="32"/>
        </w:rPr>
        <w:t>维修</w:t>
      </w:r>
      <w:r w:rsidRPr="0005286E">
        <w:rPr>
          <w:rFonts w:ascii="仿宋" w:eastAsia="仿宋" w:hAnsi="仿宋" w:hint="eastAsia"/>
          <w:sz w:val="32"/>
          <w:szCs w:val="32"/>
        </w:rPr>
        <w:t>升级改造后装置应满足下列技术规范要求：</w:t>
      </w:r>
    </w:p>
    <w:p w:rsidR="002A1D56" w:rsidRPr="0005286E" w:rsidRDefault="002A1D56" w:rsidP="002A1D56">
      <w:pPr>
        <w:spacing w:line="360" w:lineRule="auto"/>
        <w:rPr>
          <w:rFonts w:ascii="仿宋" w:eastAsia="仿宋" w:hAnsi="仿宋"/>
          <w:sz w:val="32"/>
          <w:szCs w:val="32"/>
        </w:rPr>
      </w:pPr>
      <w:r w:rsidRPr="0005286E">
        <w:rPr>
          <w:rFonts w:ascii="仿宋" w:eastAsia="仿宋" w:hAnsi="仿宋" w:hint="eastAsia"/>
          <w:sz w:val="32"/>
          <w:szCs w:val="32"/>
        </w:rPr>
        <w:t>GB 1207-2006</w:t>
      </w:r>
      <w:r w:rsidRPr="0005286E">
        <w:rPr>
          <w:rFonts w:ascii="仿宋" w:eastAsia="仿宋" w:hAnsi="仿宋" w:hint="eastAsia"/>
          <w:sz w:val="32"/>
          <w:szCs w:val="32"/>
        </w:rPr>
        <w:tab/>
      </w:r>
      <w:r w:rsidRPr="0005286E">
        <w:rPr>
          <w:rFonts w:ascii="仿宋" w:eastAsia="仿宋" w:hAnsi="仿宋" w:hint="eastAsia"/>
          <w:sz w:val="32"/>
          <w:szCs w:val="32"/>
        </w:rPr>
        <w:tab/>
        <w:t>《电磁式电压互感器》</w:t>
      </w:r>
    </w:p>
    <w:p w:rsidR="002A1D56" w:rsidRPr="0005286E" w:rsidRDefault="002A1D56" w:rsidP="002A1D56">
      <w:pPr>
        <w:spacing w:line="360" w:lineRule="auto"/>
        <w:rPr>
          <w:rFonts w:ascii="仿宋" w:eastAsia="仿宋" w:hAnsi="仿宋"/>
          <w:sz w:val="32"/>
          <w:szCs w:val="32"/>
        </w:rPr>
      </w:pPr>
      <w:r w:rsidRPr="0005286E">
        <w:rPr>
          <w:rFonts w:ascii="仿宋" w:eastAsia="仿宋" w:hAnsi="仿宋" w:hint="eastAsia"/>
          <w:sz w:val="32"/>
          <w:szCs w:val="32"/>
        </w:rPr>
        <w:t>GB 1208-2006</w:t>
      </w:r>
      <w:r w:rsidRPr="0005286E">
        <w:rPr>
          <w:rFonts w:ascii="仿宋" w:eastAsia="仿宋" w:hAnsi="仿宋" w:hint="eastAsia"/>
          <w:sz w:val="32"/>
          <w:szCs w:val="32"/>
        </w:rPr>
        <w:tab/>
      </w:r>
      <w:r w:rsidRPr="0005286E">
        <w:rPr>
          <w:rFonts w:ascii="仿宋" w:eastAsia="仿宋" w:hAnsi="仿宋" w:hint="eastAsia"/>
          <w:sz w:val="32"/>
          <w:szCs w:val="32"/>
        </w:rPr>
        <w:tab/>
        <w:t>《电流互感器》</w:t>
      </w:r>
    </w:p>
    <w:p w:rsidR="002A1D56" w:rsidRPr="0005286E" w:rsidRDefault="002A1D56" w:rsidP="002A1D56">
      <w:pPr>
        <w:spacing w:line="360" w:lineRule="auto"/>
        <w:rPr>
          <w:rFonts w:ascii="仿宋" w:eastAsia="仿宋" w:hAnsi="仿宋"/>
          <w:sz w:val="32"/>
          <w:szCs w:val="32"/>
        </w:rPr>
      </w:pPr>
      <w:r w:rsidRPr="0005286E">
        <w:rPr>
          <w:rFonts w:ascii="仿宋" w:eastAsia="仿宋" w:hAnsi="仿宋" w:hint="eastAsia"/>
          <w:sz w:val="32"/>
          <w:szCs w:val="32"/>
        </w:rPr>
        <w:t>JJG313-2010      《测量用电流互感器检定规程》</w:t>
      </w:r>
    </w:p>
    <w:p w:rsidR="002A1D56" w:rsidRPr="0005286E" w:rsidRDefault="002A1D56" w:rsidP="002A1D56">
      <w:pPr>
        <w:spacing w:line="360" w:lineRule="auto"/>
        <w:rPr>
          <w:rFonts w:ascii="仿宋" w:eastAsia="仿宋" w:hAnsi="仿宋"/>
          <w:sz w:val="32"/>
          <w:szCs w:val="32"/>
        </w:rPr>
      </w:pPr>
      <w:r w:rsidRPr="0005286E">
        <w:rPr>
          <w:rFonts w:ascii="仿宋" w:eastAsia="仿宋" w:hAnsi="仿宋" w:hint="eastAsia"/>
          <w:sz w:val="32"/>
          <w:szCs w:val="32"/>
        </w:rPr>
        <w:t>JJG314-2010      《测量用电压互感器检定规程》</w:t>
      </w:r>
    </w:p>
    <w:p w:rsidR="002A1D56" w:rsidRPr="0005286E" w:rsidRDefault="002A1D56" w:rsidP="002A1D56">
      <w:pPr>
        <w:spacing w:line="360" w:lineRule="auto"/>
        <w:rPr>
          <w:rFonts w:ascii="仿宋" w:eastAsia="仿宋" w:hAnsi="仿宋"/>
          <w:sz w:val="32"/>
          <w:szCs w:val="32"/>
        </w:rPr>
      </w:pPr>
      <w:r w:rsidRPr="0005286E">
        <w:rPr>
          <w:rFonts w:ascii="仿宋" w:eastAsia="仿宋" w:hAnsi="仿宋" w:hint="eastAsia"/>
          <w:sz w:val="32"/>
          <w:szCs w:val="32"/>
        </w:rPr>
        <w:t>JJG1021-2007     《电力互感器检定规程》</w:t>
      </w:r>
    </w:p>
    <w:p w:rsidR="002A1D56" w:rsidRPr="0005286E" w:rsidRDefault="002A1D56" w:rsidP="002A1D56">
      <w:pPr>
        <w:spacing w:line="360" w:lineRule="auto"/>
        <w:rPr>
          <w:rFonts w:ascii="仿宋" w:eastAsia="仿宋" w:hAnsi="仿宋"/>
          <w:sz w:val="32"/>
          <w:szCs w:val="32"/>
        </w:rPr>
      </w:pPr>
      <w:r w:rsidRPr="0005286E">
        <w:rPr>
          <w:rFonts w:ascii="仿宋" w:eastAsia="仿宋" w:hAnsi="仿宋" w:hint="eastAsia"/>
          <w:sz w:val="32"/>
          <w:szCs w:val="32"/>
        </w:rPr>
        <w:t>JJG169-2010      《互感器校验仪检定规程》</w:t>
      </w:r>
    </w:p>
    <w:p w:rsidR="002A1D56" w:rsidRPr="0005286E" w:rsidRDefault="002A1D56" w:rsidP="002A1D56">
      <w:pPr>
        <w:spacing w:line="360" w:lineRule="auto"/>
        <w:rPr>
          <w:rFonts w:ascii="仿宋" w:eastAsia="仿宋" w:hAnsi="仿宋"/>
          <w:sz w:val="32"/>
          <w:szCs w:val="32"/>
        </w:rPr>
      </w:pPr>
      <w:r w:rsidRPr="0005286E">
        <w:rPr>
          <w:rFonts w:ascii="仿宋" w:eastAsia="仿宋" w:hAnsi="仿宋" w:hint="eastAsia"/>
          <w:sz w:val="32"/>
          <w:szCs w:val="32"/>
        </w:rPr>
        <w:lastRenderedPageBreak/>
        <w:t xml:space="preserve">JJF1264—2010 </w:t>
      </w:r>
      <w:r w:rsidRPr="0005286E">
        <w:rPr>
          <w:rFonts w:ascii="仿宋" w:eastAsia="仿宋" w:hAnsi="仿宋" w:hint="eastAsia"/>
          <w:sz w:val="32"/>
          <w:szCs w:val="32"/>
        </w:rPr>
        <w:tab/>
        <w:t>《互感器负荷箱校准规范》</w:t>
      </w:r>
    </w:p>
    <w:p w:rsidR="002A1D56" w:rsidRPr="0005286E" w:rsidRDefault="002A1D56" w:rsidP="002A1D56">
      <w:pPr>
        <w:spacing w:line="360" w:lineRule="auto"/>
        <w:rPr>
          <w:rFonts w:ascii="仿宋" w:eastAsia="仿宋" w:hAnsi="仿宋"/>
          <w:sz w:val="32"/>
          <w:szCs w:val="32"/>
        </w:rPr>
      </w:pPr>
      <w:r w:rsidRPr="0005286E">
        <w:rPr>
          <w:rFonts w:ascii="仿宋" w:eastAsia="仿宋" w:hAnsi="仿宋" w:hint="eastAsia"/>
          <w:sz w:val="32"/>
          <w:szCs w:val="32"/>
        </w:rPr>
        <w:t>DL/T668-1999     《测量用互感器标准装置》</w:t>
      </w:r>
    </w:p>
    <w:p w:rsidR="002A1D56" w:rsidRPr="0005286E" w:rsidRDefault="002A1D56" w:rsidP="002A1D56">
      <w:pPr>
        <w:spacing w:line="360" w:lineRule="auto"/>
        <w:rPr>
          <w:rFonts w:ascii="仿宋" w:eastAsia="仿宋" w:hAnsi="仿宋"/>
          <w:sz w:val="32"/>
          <w:szCs w:val="32"/>
        </w:rPr>
      </w:pPr>
      <w:r w:rsidRPr="0005286E">
        <w:rPr>
          <w:rFonts w:ascii="仿宋" w:eastAsia="仿宋" w:hAnsi="仿宋" w:hint="eastAsia"/>
          <w:sz w:val="32"/>
          <w:szCs w:val="32"/>
        </w:rPr>
        <w:t>JJG 124-2005</w:t>
      </w:r>
      <w:r w:rsidRPr="0005286E">
        <w:rPr>
          <w:rFonts w:ascii="仿宋" w:eastAsia="仿宋" w:hAnsi="仿宋" w:hint="eastAsia"/>
          <w:sz w:val="32"/>
          <w:szCs w:val="32"/>
        </w:rPr>
        <w:tab/>
      </w:r>
      <w:r w:rsidRPr="0005286E">
        <w:rPr>
          <w:rFonts w:ascii="仿宋" w:eastAsia="仿宋" w:hAnsi="仿宋" w:hint="eastAsia"/>
          <w:sz w:val="32"/>
          <w:szCs w:val="32"/>
        </w:rPr>
        <w:tab/>
        <w:t>电流表 电压表、功率表及电阻表检定规程》</w:t>
      </w:r>
    </w:p>
    <w:p w:rsidR="002A1D56" w:rsidRPr="0005286E" w:rsidRDefault="002A1D56" w:rsidP="002A1D56">
      <w:pPr>
        <w:spacing w:line="360" w:lineRule="auto"/>
        <w:rPr>
          <w:rFonts w:ascii="仿宋" w:eastAsia="仿宋" w:hAnsi="仿宋"/>
          <w:sz w:val="32"/>
          <w:szCs w:val="32"/>
        </w:rPr>
      </w:pPr>
      <w:r w:rsidRPr="0005286E">
        <w:rPr>
          <w:rFonts w:ascii="仿宋" w:eastAsia="仿宋" w:hAnsi="仿宋" w:hint="eastAsia"/>
          <w:sz w:val="32"/>
          <w:szCs w:val="32"/>
        </w:rPr>
        <w:t>DL/T725-2000    《电力用电流互感器订货及验收技术条件》</w:t>
      </w:r>
    </w:p>
    <w:p w:rsidR="002A1D56" w:rsidRPr="0005286E" w:rsidRDefault="002A1D56" w:rsidP="002A1D56">
      <w:pPr>
        <w:spacing w:line="360" w:lineRule="auto"/>
        <w:rPr>
          <w:rFonts w:ascii="仿宋" w:eastAsia="仿宋" w:hAnsi="仿宋"/>
          <w:sz w:val="32"/>
          <w:szCs w:val="32"/>
        </w:rPr>
      </w:pPr>
      <w:r w:rsidRPr="0005286E">
        <w:rPr>
          <w:rFonts w:ascii="仿宋" w:eastAsia="仿宋" w:hAnsi="仿宋" w:hint="eastAsia"/>
          <w:sz w:val="32"/>
          <w:szCs w:val="32"/>
        </w:rPr>
        <w:t>DL/T726-2000    《电力用电压互感器订货及验收技术条件》</w:t>
      </w:r>
    </w:p>
    <w:p w:rsidR="002A1D56" w:rsidRPr="0005286E" w:rsidRDefault="002A1D56" w:rsidP="002A1D56">
      <w:pPr>
        <w:spacing w:line="360" w:lineRule="auto"/>
        <w:rPr>
          <w:rFonts w:ascii="仿宋" w:eastAsia="仿宋" w:hAnsi="仿宋"/>
          <w:sz w:val="32"/>
          <w:szCs w:val="32"/>
        </w:rPr>
      </w:pPr>
      <w:r w:rsidRPr="0005286E">
        <w:rPr>
          <w:rFonts w:ascii="仿宋" w:eastAsia="仿宋" w:hAnsi="仿宋" w:hint="eastAsia"/>
          <w:sz w:val="32"/>
          <w:szCs w:val="32"/>
        </w:rPr>
        <w:t>DL/T725-2000</w:t>
      </w:r>
      <w:r w:rsidRPr="0005286E">
        <w:rPr>
          <w:rFonts w:ascii="仿宋" w:eastAsia="仿宋" w:hAnsi="仿宋" w:hint="eastAsia"/>
          <w:sz w:val="32"/>
          <w:szCs w:val="32"/>
        </w:rPr>
        <w:tab/>
        <w:t xml:space="preserve">  《电力用电流互感器订货及验收技术条件》</w:t>
      </w:r>
    </w:p>
    <w:p w:rsidR="002A1D56" w:rsidRPr="0005286E" w:rsidRDefault="002A1D56" w:rsidP="002A1D56">
      <w:pPr>
        <w:spacing w:line="360" w:lineRule="auto"/>
        <w:rPr>
          <w:rFonts w:ascii="仿宋" w:eastAsia="仿宋" w:hAnsi="仿宋"/>
          <w:sz w:val="32"/>
          <w:szCs w:val="32"/>
        </w:rPr>
      </w:pPr>
      <w:r w:rsidRPr="0005286E">
        <w:rPr>
          <w:rFonts w:ascii="仿宋" w:eastAsia="仿宋" w:hAnsi="仿宋" w:hint="eastAsia"/>
          <w:sz w:val="32"/>
          <w:szCs w:val="32"/>
        </w:rPr>
        <w:t>Q/DWG 572-2010  《计量用低压电流互感器技术规范》</w:t>
      </w:r>
    </w:p>
    <w:p w:rsidR="002A1D56" w:rsidRPr="0005286E" w:rsidRDefault="002A1D56" w:rsidP="002A1D56">
      <w:pPr>
        <w:spacing w:line="360" w:lineRule="auto"/>
        <w:rPr>
          <w:rFonts w:ascii="仿宋" w:eastAsia="仿宋" w:hAnsi="仿宋"/>
          <w:sz w:val="32"/>
          <w:szCs w:val="32"/>
        </w:rPr>
      </w:pPr>
      <w:r w:rsidRPr="0005286E">
        <w:rPr>
          <w:rFonts w:ascii="仿宋" w:eastAsia="仿宋" w:hAnsi="仿宋" w:hint="eastAsia"/>
          <w:sz w:val="32"/>
          <w:szCs w:val="32"/>
        </w:rPr>
        <w:t>《国家电网公司信息网络运行管理规程（试行）》</w:t>
      </w:r>
    </w:p>
    <w:p w:rsidR="002A1D56" w:rsidRPr="0005286E" w:rsidRDefault="002A1D56" w:rsidP="002A1D56">
      <w:pPr>
        <w:spacing w:line="360" w:lineRule="auto"/>
        <w:rPr>
          <w:rFonts w:ascii="仿宋" w:eastAsia="仿宋" w:hAnsi="仿宋"/>
          <w:sz w:val="32"/>
          <w:szCs w:val="32"/>
        </w:rPr>
      </w:pPr>
      <w:r w:rsidRPr="0005286E">
        <w:rPr>
          <w:rFonts w:ascii="仿宋" w:eastAsia="仿宋" w:hAnsi="仿宋" w:hint="eastAsia"/>
          <w:sz w:val="32"/>
          <w:szCs w:val="32"/>
        </w:rPr>
        <w:t>国家电网营销[2010]1308号《国家电网公司省级计量中心建设通用设计指导意见》</w:t>
      </w:r>
    </w:p>
    <w:p w:rsidR="0005286E" w:rsidRDefault="002A1D56" w:rsidP="0005286E">
      <w:pPr>
        <w:spacing w:line="600" w:lineRule="exact"/>
        <w:ind w:leftChars="113" w:left="237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ED2E5C" w:rsidRPr="00DC72DA">
        <w:rPr>
          <w:rFonts w:ascii="仿宋" w:eastAsia="仿宋" w:hAnsi="仿宋" w:hint="eastAsia"/>
          <w:sz w:val="32"/>
          <w:szCs w:val="32"/>
        </w:rPr>
        <w:t>、互感器检定装置由自升流式电流电压标准互感器、智能化检定控制台、程控互感器校验仪、电流电压负载箱等部分组成。</w:t>
      </w:r>
    </w:p>
    <w:p w:rsidR="0005286E" w:rsidRDefault="0005286E" w:rsidP="0005286E">
      <w:pPr>
        <w:spacing w:line="600" w:lineRule="exact"/>
        <w:ind w:leftChars="113" w:left="237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2.1装置改造后的技术指标：</w:t>
      </w:r>
    </w:p>
    <w:p w:rsidR="00A0537F" w:rsidRDefault="0005286E" w:rsidP="00A0537F">
      <w:pPr>
        <w:spacing w:line="600" w:lineRule="exact"/>
        <w:ind w:leftChars="313" w:left="657"/>
        <w:rPr>
          <w:rFonts w:ascii="仿宋" w:eastAsia="仿宋" w:hAnsi="仿宋"/>
          <w:sz w:val="32"/>
          <w:szCs w:val="32"/>
        </w:rPr>
      </w:pPr>
      <w:r w:rsidRPr="00A0537F">
        <w:rPr>
          <w:rFonts w:ascii="仿宋" w:eastAsia="仿宋" w:hAnsi="仿宋"/>
          <w:sz w:val="32"/>
          <w:szCs w:val="32"/>
        </w:rPr>
        <w:t>(</w:t>
      </w:r>
      <w:r w:rsidRPr="00A0537F">
        <w:rPr>
          <w:rFonts w:ascii="仿宋" w:eastAsia="仿宋" w:hAnsi="仿宋" w:hint="eastAsia"/>
          <w:sz w:val="32"/>
          <w:szCs w:val="32"/>
        </w:rPr>
        <w:t>1</w:t>
      </w:r>
      <w:r w:rsidRPr="0005286E">
        <w:rPr>
          <w:rFonts w:ascii="仿宋" w:eastAsia="仿宋" w:hAnsi="仿宋"/>
          <w:sz w:val="32"/>
          <w:szCs w:val="32"/>
        </w:rPr>
        <w:t>) 测量范围：</w:t>
      </w:r>
      <w:r w:rsidR="00A0537F">
        <w:rPr>
          <w:rFonts w:ascii="仿宋" w:eastAsia="仿宋" w:hAnsi="仿宋"/>
          <w:sz w:val="32"/>
          <w:szCs w:val="32"/>
        </w:rPr>
        <w:br/>
      </w:r>
      <w:r w:rsidRPr="0005286E">
        <w:rPr>
          <w:rFonts w:ascii="仿宋" w:eastAsia="仿宋" w:hAnsi="仿宋"/>
          <w:sz w:val="32"/>
          <w:szCs w:val="32"/>
        </w:rPr>
        <w:t>同相分量（%）：0.00001~200.0  （0.0001~200.0 ）</w:t>
      </w:r>
    </w:p>
    <w:p w:rsidR="00A0537F" w:rsidRDefault="0005286E" w:rsidP="00A0537F">
      <w:pPr>
        <w:spacing w:line="600" w:lineRule="exact"/>
        <w:ind w:leftChars="113" w:left="237" w:firstLineChars="200" w:firstLine="640"/>
        <w:rPr>
          <w:rFonts w:ascii="仿宋" w:eastAsia="仿宋" w:hAnsi="仿宋"/>
          <w:sz w:val="32"/>
          <w:szCs w:val="32"/>
        </w:rPr>
      </w:pPr>
      <w:r w:rsidRPr="0005286E">
        <w:rPr>
          <w:rFonts w:ascii="仿宋" w:eastAsia="仿宋" w:hAnsi="仿宋"/>
          <w:sz w:val="32"/>
          <w:szCs w:val="32"/>
        </w:rPr>
        <w:t>  分辨率：</w:t>
      </w:r>
      <w:r w:rsidR="00A0537F">
        <w:rPr>
          <w:rFonts w:ascii="仿宋" w:eastAsia="仿宋" w:hAnsi="仿宋"/>
          <w:sz w:val="32"/>
          <w:szCs w:val="32"/>
        </w:rPr>
        <w:t>0.0001</w:t>
      </w:r>
      <w:r w:rsidR="00A0537F">
        <w:rPr>
          <w:rFonts w:ascii="仿宋" w:eastAsia="仿宋" w:hAnsi="仿宋"/>
          <w:sz w:val="32"/>
          <w:szCs w:val="32"/>
        </w:rPr>
        <w:br/>
        <w:t>  </w:t>
      </w:r>
      <w:r w:rsidRPr="0005286E">
        <w:rPr>
          <w:rFonts w:ascii="仿宋" w:eastAsia="仿宋" w:hAnsi="仿宋"/>
          <w:sz w:val="32"/>
          <w:szCs w:val="32"/>
        </w:rPr>
        <w:t>正交分量（分）：0.0001~700.0（</w:t>
      </w:r>
      <w:r w:rsidR="00A0537F">
        <w:rPr>
          <w:rFonts w:ascii="仿宋" w:eastAsia="仿宋" w:hAnsi="仿宋"/>
          <w:sz w:val="32"/>
          <w:szCs w:val="32"/>
        </w:rPr>
        <w:t>0.001~700.0</w:t>
      </w:r>
      <w:r w:rsidRPr="0005286E">
        <w:rPr>
          <w:rFonts w:ascii="仿宋" w:eastAsia="仿宋" w:hAnsi="仿宋"/>
          <w:sz w:val="32"/>
          <w:szCs w:val="32"/>
        </w:rPr>
        <w:t>） </w:t>
      </w:r>
    </w:p>
    <w:p w:rsidR="0005286E" w:rsidRDefault="0005286E" w:rsidP="00A0537F">
      <w:pPr>
        <w:spacing w:line="600" w:lineRule="exact"/>
        <w:ind w:leftChars="113" w:left="237" w:firstLineChars="200" w:firstLine="640"/>
        <w:rPr>
          <w:rFonts w:ascii="仿宋" w:eastAsia="仿宋" w:hAnsi="仿宋"/>
          <w:sz w:val="32"/>
          <w:szCs w:val="32"/>
        </w:rPr>
      </w:pPr>
      <w:r w:rsidRPr="0005286E">
        <w:rPr>
          <w:rFonts w:ascii="仿宋" w:eastAsia="仿宋" w:hAnsi="仿宋"/>
          <w:sz w:val="32"/>
          <w:szCs w:val="32"/>
        </w:rPr>
        <w:t>分辨率：0.001</w:t>
      </w:r>
      <w:r w:rsidRPr="0005286E">
        <w:rPr>
          <w:rFonts w:ascii="仿宋" w:eastAsia="仿宋" w:hAnsi="仿宋"/>
          <w:sz w:val="32"/>
          <w:szCs w:val="32"/>
        </w:rPr>
        <w:br/>
        <w:t>    阻抗（Ω）：0.0001~20.0       分辨率：0.0001</w:t>
      </w:r>
      <w:r w:rsidRPr="0005286E">
        <w:rPr>
          <w:rFonts w:ascii="仿宋" w:eastAsia="仿宋" w:hAnsi="仿宋"/>
          <w:sz w:val="32"/>
          <w:szCs w:val="32"/>
        </w:rPr>
        <w:br/>
        <w:t>    导纳（ms）：</w:t>
      </w:r>
      <w:r w:rsidR="00A0537F">
        <w:rPr>
          <w:rFonts w:ascii="仿宋" w:eastAsia="仿宋" w:hAnsi="仿宋"/>
          <w:sz w:val="32"/>
          <w:szCs w:val="32"/>
        </w:rPr>
        <w:t>0.0001~20.0  </w:t>
      </w:r>
      <w:r w:rsidRPr="0005286E">
        <w:rPr>
          <w:rFonts w:ascii="仿宋" w:eastAsia="仿宋" w:hAnsi="仿宋"/>
          <w:sz w:val="32"/>
          <w:szCs w:val="32"/>
        </w:rPr>
        <w:t>   分辨率：0.0001</w:t>
      </w:r>
      <w:r w:rsidRPr="0005286E">
        <w:rPr>
          <w:rFonts w:ascii="仿宋" w:eastAsia="仿宋" w:hAnsi="仿宋"/>
          <w:sz w:val="32"/>
          <w:szCs w:val="32"/>
        </w:rPr>
        <w:br/>
        <w:t>(</w:t>
      </w:r>
      <w:r w:rsidRPr="0005286E">
        <w:rPr>
          <w:rFonts w:ascii="仿宋" w:eastAsia="仿宋" w:hAnsi="仿宋" w:hint="eastAsia"/>
          <w:sz w:val="32"/>
          <w:szCs w:val="32"/>
        </w:rPr>
        <w:t>2</w:t>
      </w:r>
      <w:r w:rsidRPr="0005286E">
        <w:rPr>
          <w:rFonts w:ascii="仿宋" w:eastAsia="仿宋" w:hAnsi="仿宋"/>
          <w:sz w:val="32"/>
          <w:szCs w:val="32"/>
        </w:rPr>
        <w:t>) 基本误差：</w:t>
      </w:r>
      <w:r w:rsidRPr="0005286E">
        <w:rPr>
          <w:rFonts w:ascii="仿宋" w:eastAsia="仿宋" w:hAnsi="仿宋"/>
          <w:sz w:val="32"/>
          <w:szCs w:val="32"/>
        </w:rPr>
        <w:br/>
      </w:r>
      <w:r w:rsidRPr="0005286E">
        <w:rPr>
          <w:rFonts w:ascii="仿宋" w:eastAsia="仿宋" w:hAnsi="仿宋"/>
          <w:sz w:val="32"/>
          <w:szCs w:val="32"/>
        </w:rPr>
        <w:lastRenderedPageBreak/>
        <w:t>    同相分量：ΔX=±（X×1%+Y×1%±2个字）</w:t>
      </w:r>
      <w:r w:rsidRPr="0005286E">
        <w:rPr>
          <w:rFonts w:ascii="仿宋" w:eastAsia="仿宋" w:hAnsi="仿宋"/>
          <w:sz w:val="32"/>
          <w:szCs w:val="32"/>
        </w:rPr>
        <w:br/>
        <w:t>    正交分量：ΔY=±（Y×1%+±X×1%×34.38）±5个字</w:t>
      </w:r>
      <w:r w:rsidRPr="0005286E">
        <w:rPr>
          <w:rFonts w:ascii="仿宋" w:eastAsia="仿宋" w:hAnsi="仿宋"/>
          <w:sz w:val="32"/>
          <w:szCs w:val="32"/>
        </w:rPr>
        <w:br/>
        <w:t>   “X”、“Y”——仪器的显示值</w:t>
      </w:r>
      <w:r w:rsidRPr="0005286E">
        <w:rPr>
          <w:rFonts w:ascii="仿宋" w:eastAsia="仿宋" w:hAnsi="仿宋"/>
          <w:sz w:val="32"/>
          <w:szCs w:val="32"/>
        </w:rPr>
        <w:br/>
        <w:t>   “5个字”——仪器的量化误差</w:t>
      </w:r>
      <w:r w:rsidRPr="0005286E">
        <w:rPr>
          <w:rFonts w:ascii="仿宋" w:eastAsia="仿宋" w:hAnsi="仿宋"/>
          <w:sz w:val="32"/>
          <w:szCs w:val="32"/>
        </w:rPr>
        <w:br/>
        <w:t xml:space="preserve">    百分表：1级            </w:t>
      </w:r>
      <w:r w:rsidRPr="0005286E">
        <w:rPr>
          <w:rFonts w:ascii="仿宋" w:eastAsia="仿宋" w:hAnsi="仿宋"/>
          <w:sz w:val="32"/>
          <w:szCs w:val="32"/>
        </w:rPr>
        <w:br/>
        <w:t>(</w:t>
      </w:r>
      <w:r w:rsidRPr="0005286E">
        <w:rPr>
          <w:rFonts w:ascii="仿宋" w:eastAsia="仿宋" w:hAnsi="仿宋" w:hint="eastAsia"/>
          <w:sz w:val="32"/>
          <w:szCs w:val="32"/>
        </w:rPr>
        <w:t>3</w:t>
      </w:r>
      <w:r w:rsidR="006113DB">
        <w:rPr>
          <w:rFonts w:ascii="仿宋" w:eastAsia="仿宋" w:hAnsi="仿宋"/>
          <w:sz w:val="32"/>
          <w:szCs w:val="32"/>
        </w:rPr>
        <w:t>)</w:t>
      </w:r>
      <w:r w:rsidRPr="0005286E">
        <w:rPr>
          <w:rFonts w:ascii="仿宋" w:eastAsia="仿宋" w:hAnsi="仿宋"/>
          <w:sz w:val="32"/>
          <w:szCs w:val="32"/>
        </w:rPr>
        <w:t>工作范围：</w:t>
      </w:r>
      <w:r w:rsidRPr="0005286E">
        <w:rPr>
          <w:rFonts w:ascii="仿宋" w:eastAsia="仿宋" w:hAnsi="仿宋"/>
          <w:sz w:val="32"/>
          <w:szCs w:val="32"/>
        </w:rPr>
        <w:br/>
        <w:t>       电流：（1%-149%）In  （In=5A）</w:t>
      </w:r>
      <w:r w:rsidRPr="0005286E">
        <w:rPr>
          <w:rFonts w:ascii="仿宋" w:eastAsia="仿宋" w:hAnsi="仿宋"/>
          <w:sz w:val="32"/>
          <w:szCs w:val="32"/>
        </w:rPr>
        <w:br/>
      </w:r>
      <w:r w:rsidRPr="00BA785B">
        <w:rPr>
          <w:b/>
          <w:bCs/>
          <w:color w:val="000000"/>
          <w:sz w:val="24"/>
          <w:szCs w:val="24"/>
        </w:rPr>
        <w:t xml:space="preserve">           </w:t>
      </w:r>
      <w:r w:rsidRPr="0005286E">
        <w:rPr>
          <w:rFonts w:ascii="仿宋" w:eastAsia="仿宋" w:hAnsi="仿宋"/>
          <w:sz w:val="32"/>
          <w:szCs w:val="32"/>
        </w:rPr>
        <w:t>（5%-149%）In  （In=1A，0.2A（无））</w:t>
      </w:r>
      <w:r w:rsidRPr="0005286E">
        <w:rPr>
          <w:rFonts w:ascii="仿宋" w:eastAsia="仿宋" w:hAnsi="仿宋"/>
          <w:sz w:val="32"/>
          <w:szCs w:val="32"/>
        </w:rPr>
        <w:br/>
        <w:t>(</w:t>
      </w:r>
      <w:r w:rsidRPr="0005286E">
        <w:rPr>
          <w:rFonts w:ascii="仿宋" w:eastAsia="仿宋" w:hAnsi="仿宋" w:hint="eastAsia"/>
          <w:sz w:val="32"/>
          <w:szCs w:val="32"/>
        </w:rPr>
        <w:t>4</w:t>
      </w:r>
      <w:r w:rsidR="006113DB">
        <w:rPr>
          <w:rFonts w:ascii="仿宋" w:eastAsia="仿宋" w:hAnsi="仿宋"/>
          <w:sz w:val="32"/>
          <w:szCs w:val="32"/>
        </w:rPr>
        <w:t>)</w:t>
      </w:r>
      <w:r w:rsidRPr="0005286E">
        <w:rPr>
          <w:rFonts w:ascii="仿宋" w:eastAsia="仿宋" w:hAnsi="仿宋"/>
          <w:sz w:val="32"/>
          <w:szCs w:val="32"/>
        </w:rPr>
        <w:t>工作负荷： 电流： To对Tx&lt;0.12</w:t>
      </w:r>
      <w:r w:rsidRPr="0005286E">
        <w:rPr>
          <w:rFonts w:ascii="仿宋" w:eastAsia="仿宋" w:hAnsi="仿宋"/>
          <w:sz w:val="32"/>
          <w:szCs w:val="32"/>
        </w:rPr>
        <w:t> cosφ=1.0</w:t>
      </w:r>
    </w:p>
    <w:p w:rsidR="006113DB" w:rsidRPr="006113DB" w:rsidRDefault="006113DB" w:rsidP="006113DB">
      <w:pPr>
        <w:spacing w:line="360" w:lineRule="auto"/>
        <w:rPr>
          <w:rFonts w:ascii="仿宋" w:eastAsia="仿宋" w:hAnsi="仿宋"/>
          <w:sz w:val="32"/>
          <w:szCs w:val="32"/>
        </w:rPr>
      </w:pPr>
      <w:r w:rsidRPr="006113DB">
        <w:rPr>
          <w:rFonts w:ascii="仿宋" w:eastAsia="仿宋" w:hAnsi="仿宋" w:hint="eastAsia"/>
          <w:sz w:val="32"/>
          <w:szCs w:val="32"/>
        </w:rPr>
        <w:t>2.2</w:t>
      </w:r>
      <w:r w:rsidR="00566476">
        <w:rPr>
          <w:rFonts w:ascii="仿宋" w:eastAsia="仿宋" w:hAnsi="仿宋" w:hint="eastAsia"/>
          <w:sz w:val="32"/>
          <w:szCs w:val="32"/>
        </w:rPr>
        <w:t>互感器校验仪</w:t>
      </w:r>
      <w:r w:rsidRPr="006113DB">
        <w:rPr>
          <w:rFonts w:ascii="仿宋" w:eastAsia="仿宋" w:hAnsi="仿宋" w:hint="eastAsia"/>
          <w:sz w:val="32"/>
          <w:szCs w:val="32"/>
        </w:rPr>
        <w:t>技术指标</w:t>
      </w:r>
    </w:p>
    <w:p w:rsidR="006113DB" w:rsidRPr="006113DB" w:rsidRDefault="006113DB" w:rsidP="006113DB">
      <w:pPr>
        <w:tabs>
          <w:tab w:val="left" w:pos="180"/>
        </w:tabs>
        <w:spacing w:line="360" w:lineRule="auto"/>
        <w:ind w:leftChars="200" w:left="420"/>
        <w:rPr>
          <w:rFonts w:ascii="仿宋" w:eastAsia="仿宋" w:hAnsi="仿宋"/>
          <w:sz w:val="32"/>
          <w:szCs w:val="32"/>
        </w:rPr>
      </w:pPr>
      <w:r w:rsidRPr="006113DB">
        <w:rPr>
          <w:rFonts w:ascii="仿宋" w:eastAsia="仿宋" w:hAnsi="仿宋" w:hint="eastAsia"/>
          <w:sz w:val="32"/>
          <w:szCs w:val="32"/>
        </w:rPr>
        <w:t>1）使用环境</w:t>
      </w:r>
    </w:p>
    <w:p w:rsidR="006113DB" w:rsidRPr="006113DB" w:rsidRDefault="006113DB" w:rsidP="006113DB">
      <w:pPr>
        <w:tabs>
          <w:tab w:val="left" w:pos="180"/>
        </w:tabs>
        <w:spacing w:line="360" w:lineRule="auto"/>
        <w:ind w:leftChars="200" w:left="420" w:firstLineChars="100" w:firstLine="320"/>
        <w:rPr>
          <w:rFonts w:ascii="仿宋" w:eastAsia="仿宋" w:hAnsi="仿宋"/>
          <w:sz w:val="32"/>
          <w:szCs w:val="32"/>
        </w:rPr>
      </w:pPr>
      <w:r w:rsidRPr="006113DB">
        <w:rPr>
          <w:rFonts w:ascii="仿宋" w:eastAsia="仿宋" w:hAnsi="仿宋" w:hint="eastAsia"/>
          <w:sz w:val="32"/>
          <w:szCs w:val="32"/>
        </w:rPr>
        <w:t>⑴温度:5℃--40℃    相对湿度:&lt;80%(25℃)   海拔高度:&lt;2500m</w:t>
      </w:r>
    </w:p>
    <w:p w:rsidR="006113DB" w:rsidRPr="006113DB" w:rsidRDefault="006113DB" w:rsidP="006113DB">
      <w:pPr>
        <w:spacing w:line="360" w:lineRule="auto"/>
        <w:ind w:leftChars="200" w:left="420" w:firstLineChars="100" w:firstLine="320"/>
        <w:rPr>
          <w:rFonts w:ascii="仿宋" w:eastAsia="仿宋" w:hAnsi="仿宋"/>
          <w:sz w:val="32"/>
          <w:szCs w:val="32"/>
        </w:rPr>
      </w:pPr>
      <w:r w:rsidRPr="006113DB">
        <w:rPr>
          <w:rFonts w:ascii="仿宋" w:eastAsia="仿宋" w:hAnsi="仿宋" w:hint="eastAsia"/>
          <w:sz w:val="32"/>
          <w:szCs w:val="32"/>
        </w:rPr>
        <w:t>电源频率:50Hz±0.5 Hz    电源电压:220V±5V</w:t>
      </w:r>
    </w:p>
    <w:p w:rsidR="006113DB" w:rsidRPr="006113DB" w:rsidRDefault="006113DB" w:rsidP="006113DB">
      <w:pPr>
        <w:spacing w:line="360" w:lineRule="auto"/>
        <w:ind w:leftChars="200" w:left="420" w:firstLineChars="50" w:firstLine="160"/>
        <w:rPr>
          <w:rFonts w:ascii="仿宋" w:eastAsia="仿宋" w:hAnsi="仿宋"/>
          <w:sz w:val="32"/>
          <w:szCs w:val="32"/>
        </w:rPr>
      </w:pPr>
      <w:r w:rsidRPr="006113DB">
        <w:rPr>
          <w:rFonts w:ascii="仿宋" w:eastAsia="仿宋" w:hAnsi="仿宋" w:hint="eastAsia"/>
          <w:sz w:val="32"/>
          <w:szCs w:val="32"/>
        </w:rPr>
        <w:t>2）测量范围:</w:t>
      </w:r>
    </w:p>
    <w:p w:rsidR="006113DB" w:rsidRDefault="006113DB" w:rsidP="006113DB">
      <w:pPr>
        <w:spacing w:line="360" w:lineRule="auto"/>
        <w:ind w:leftChars="200" w:left="420"/>
        <w:rPr>
          <w:rFonts w:ascii="仿宋" w:eastAsia="仿宋" w:hAnsi="仿宋"/>
          <w:sz w:val="32"/>
          <w:szCs w:val="32"/>
        </w:rPr>
      </w:pPr>
      <w:r w:rsidRPr="006113DB">
        <w:rPr>
          <w:rFonts w:ascii="仿宋" w:eastAsia="仿宋" w:hAnsi="仿宋" w:hint="eastAsia"/>
          <w:sz w:val="32"/>
          <w:szCs w:val="32"/>
        </w:rPr>
        <w:t>同相分量（</w:t>
      </w:r>
      <w:r w:rsidRPr="006113DB">
        <w:rPr>
          <w:rFonts w:ascii="仿宋" w:eastAsia="仿宋" w:hAnsi="仿宋"/>
          <w:sz w:val="32"/>
          <w:szCs w:val="32"/>
        </w:rPr>
        <w:t>%</w:t>
      </w:r>
      <w:r w:rsidRPr="006113DB">
        <w:rPr>
          <w:rFonts w:ascii="仿宋" w:eastAsia="仿宋" w:hAnsi="仿宋" w:hint="eastAsia"/>
          <w:sz w:val="32"/>
          <w:szCs w:val="32"/>
        </w:rPr>
        <w:t>）：</w:t>
      </w:r>
      <w:r w:rsidRPr="006113DB">
        <w:rPr>
          <w:rFonts w:ascii="仿宋" w:eastAsia="仿宋" w:hAnsi="仿宋"/>
          <w:sz w:val="32"/>
          <w:szCs w:val="32"/>
        </w:rPr>
        <w:t xml:space="preserve">0.00001~200.0  </w:t>
      </w:r>
      <w:r w:rsidRPr="006113DB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0.0001~200.0</w:t>
      </w:r>
      <w:r w:rsidRPr="006113DB">
        <w:rPr>
          <w:rFonts w:ascii="仿宋" w:eastAsia="仿宋" w:hAnsi="仿宋" w:hint="eastAsia"/>
          <w:sz w:val="32"/>
          <w:szCs w:val="32"/>
        </w:rPr>
        <w:t>）</w:t>
      </w:r>
      <w:r w:rsidRPr="006113DB">
        <w:rPr>
          <w:rFonts w:ascii="仿宋" w:eastAsia="仿宋" w:hAnsi="仿宋"/>
          <w:sz w:val="32"/>
          <w:szCs w:val="32"/>
        </w:rPr>
        <w:t> </w:t>
      </w:r>
    </w:p>
    <w:p w:rsidR="006113DB" w:rsidRDefault="006113DB" w:rsidP="006113DB">
      <w:pPr>
        <w:spacing w:line="360" w:lineRule="auto"/>
        <w:ind w:leftChars="200" w:left="420"/>
        <w:rPr>
          <w:rFonts w:ascii="仿宋" w:eastAsia="仿宋" w:hAnsi="仿宋"/>
          <w:sz w:val="32"/>
          <w:szCs w:val="32"/>
        </w:rPr>
      </w:pPr>
      <w:r w:rsidRPr="006113DB">
        <w:rPr>
          <w:rFonts w:ascii="仿宋" w:eastAsia="仿宋" w:hAnsi="仿宋"/>
          <w:sz w:val="32"/>
          <w:szCs w:val="32"/>
        </w:rPr>
        <w:t> </w:t>
      </w:r>
      <w:r w:rsidRPr="006113DB">
        <w:rPr>
          <w:rFonts w:ascii="仿宋" w:eastAsia="仿宋" w:hAnsi="仿宋" w:hint="eastAsia"/>
          <w:sz w:val="32"/>
          <w:szCs w:val="32"/>
        </w:rPr>
        <w:t>分辨率：</w:t>
      </w:r>
      <w:r>
        <w:rPr>
          <w:rFonts w:ascii="仿宋" w:eastAsia="仿宋" w:hAnsi="仿宋"/>
          <w:sz w:val="32"/>
          <w:szCs w:val="32"/>
        </w:rPr>
        <w:t>0.0001</w:t>
      </w:r>
      <w:r>
        <w:rPr>
          <w:rFonts w:ascii="仿宋" w:eastAsia="仿宋" w:hAnsi="仿宋"/>
          <w:sz w:val="32"/>
          <w:szCs w:val="32"/>
        </w:rPr>
        <w:br/>
      </w:r>
      <w:r w:rsidRPr="006113DB">
        <w:rPr>
          <w:rFonts w:ascii="仿宋" w:eastAsia="仿宋" w:hAnsi="仿宋" w:hint="eastAsia"/>
          <w:sz w:val="32"/>
          <w:szCs w:val="32"/>
        </w:rPr>
        <w:t>正交分量（分）：</w:t>
      </w:r>
      <w:r w:rsidRPr="006113DB">
        <w:rPr>
          <w:rFonts w:ascii="仿宋" w:eastAsia="仿宋" w:hAnsi="仿宋"/>
          <w:sz w:val="32"/>
          <w:szCs w:val="32"/>
        </w:rPr>
        <w:t>0.0001~700.0</w:t>
      </w:r>
      <w:r w:rsidRPr="006113DB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0.001~700.0</w:t>
      </w:r>
      <w:r w:rsidRPr="006113DB">
        <w:rPr>
          <w:rFonts w:ascii="仿宋" w:eastAsia="仿宋" w:hAnsi="仿宋" w:hint="eastAsia"/>
          <w:sz w:val="32"/>
          <w:szCs w:val="32"/>
        </w:rPr>
        <w:t>）</w:t>
      </w:r>
    </w:p>
    <w:p w:rsidR="006113DB" w:rsidRPr="006113DB" w:rsidRDefault="006113DB" w:rsidP="006113DB">
      <w:pPr>
        <w:spacing w:line="360" w:lineRule="auto"/>
        <w:ind w:leftChars="200" w:left="420" w:firstLineChars="100" w:firstLine="320"/>
        <w:rPr>
          <w:rFonts w:ascii="仿宋" w:eastAsia="仿宋" w:hAnsi="仿宋"/>
          <w:sz w:val="32"/>
          <w:szCs w:val="32"/>
        </w:rPr>
      </w:pPr>
      <w:r w:rsidRPr="006113DB">
        <w:rPr>
          <w:rFonts w:ascii="仿宋" w:eastAsia="仿宋" w:hAnsi="仿宋" w:hint="eastAsia"/>
          <w:sz w:val="32"/>
          <w:szCs w:val="32"/>
        </w:rPr>
        <w:t>分辨率：</w:t>
      </w:r>
      <w:r>
        <w:rPr>
          <w:rFonts w:ascii="仿宋" w:eastAsia="仿宋" w:hAnsi="仿宋"/>
          <w:sz w:val="32"/>
          <w:szCs w:val="32"/>
        </w:rPr>
        <w:t>0.001</w:t>
      </w:r>
      <w:r>
        <w:rPr>
          <w:rFonts w:ascii="仿宋" w:eastAsia="仿宋" w:hAnsi="仿宋"/>
          <w:sz w:val="32"/>
          <w:szCs w:val="32"/>
        </w:rPr>
        <w:br/>
        <w:t> </w:t>
      </w:r>
      <w:r w:rsidRPr="006113DB">
        <w:rPr>
          <w:rFonts w:ascii="仿宋" w:eastAsia="仿宋" w:hAnsi="仿宋"/>
          <w:sz w:val="32"/>
          <w:szCs w:val="32"/>
        </w:rPr>
        <w:t xml:space="preserve"> </w:t>
      </w:r>
      <w:r w:rsidRPr="006113DB">
        <w:rPr>
          <w:rFonts w:ascii="仿宋" w:eastAsia="仿宋" w:hAnsi="仿宋" w:hint="eastAsia"/>
          <w:sz w:val="32"/>
          <w:szCs w:val="32"/>
        </w:rPr>
        <w:t>阻抗（Ω）：</w:t>
      </w:r>
      <w:r>
        <w:rPr>
          <w:rFonts w:ascii="仿宋" w:eastAsia="仿宋" w:hAnsi="仿宋"/>
          <w:sz w:val="32"/>
          <w:szCs w:val="32"/>
        </w:rPr>
        <w:t xml:space="preserve">0.0001~20.0    </w:t>
      </w:r>
      <w:r w:rsidRPr="006113DB">
        <w:rPr>
          <w:rFonts w:ascii="仿宋" w:eastAsia="仿宋" w:hAnsi="仿宋" w:hint="eastAsia"/>
          <w:sz w:val="32"/>
          <w:szCs w:val="32"/>
        </w:rPr>
        <w:t>分辨率：</w:t>
      </w:r>
      <w:r>
        <w:rPr>
          <w:rFonts w:ascii="仿宋" w:eastAsia="仿宋" w:hAnsi="仿宋"/>
          <w:sz w:val="32"/>
          <w:szCs w:val="32"/>
        </w:rPr>
        <w:t>0.0001</w:t>
      </w:r>
      <w:r>
        <w:rPr>
          <w:rFonts w:ascii="仿宋" w:eastAsia="仿宋" w:hAnsi="仿宋"/>
          <w:sz w:val="32"/>
          <w:szCs w:val="32"/>
        </w:rPr>
        <w:br/>
        <w:t> </w:t>
      </w:r>
      <w:r w:rsidRPr="006113DB">
        <w:rPr>
          <w:rFonts w:ascii="仿宋" w:eastAsia="仿宋" w:hAnsi="仿宋" w:hint="eastAsia"/>
          <w:sz w:val="32"/>
          <w:szCs w:val="32"/>
        </w:rPr>
        <w:t>导纳（</w:t>
      </w:r>
      <w:r w:rsidRPr="006113DB">
        <w:rPr>
          <w:rFonts w:ascii="仿宋" w:eastAsia="仿宋" w:hAnsi="仿宋"/>
          <w:sz w:val="32"/>
          <w:szCs w:val="32"/>
        </w:rPr>
        <w:t>ms</w:t>
      </w:r>
      <w:r w:rsidRPr="006113DB">
        <w:rPr>
          <w:rFonts w:ascii="仿宋" w:eastAsia="仿宋" w:hAnsi="仿宋" w:hint="eastAsia"/>
          <w:sz w:val="32"/>
          <w:szCs w:val="32"/>
        </w:rPr>
        <w:t>）：</w:t>
      </w:r>
      <w:r>
        <w:rPr>
          <w:rFonts w:ascii="仿宋" w:eastAsia="仿宋" w:hAnsi="仿宋"/>
          <w:sz w:val="32"/>
          <w:szCs w:val="32"/>
        </w:rPr>
        <w:t>0.0001~20.0    </w:t>
      </w:r>
      <w:r w:rsidRPr="006113DB">
        <w:rPr>
          <w:rFonts w:ascii="仿宋" w:eastAsia="仿宋" w:hAnsi="仿宋" w:hint="eastAsia"/>
          <w:sz w:val="32"/>
          <w:szCs w:val="32"/>
        </w:rPr>
        <w:t>分辨率：</w:t>
      </w:r>
      <w:r w:rsidRPr="006113DB">
        <w:rPr>
          <w:rFonts w:ascii="仿宋" w:eastAsia="仿宋" w:hAnsi="仿宋"/>
          <w:sz w:val="32"/>
          <w:szCs w:val="32"/>
        </w:rPr>
        <w:t>0.0001</w:t>
      </w:r>
    </w:p>
    <w:p w:rsidR="006113DB" w:rsidRPr="006113DB" w:rsidRDefault="006113DB" w:rsidP="006113DB">
      <w:pPr>
        <w:spacing w:line="360" w:lineRule="auto"/>
        <w:ind w:leftChars="200" w:left="420" w:firstLineChars="50" w:firstLine="160"/>
        <w:rPr>
          <w:rFonts w:ascii="仿宋" w:eastAsia="仿宋" w:hAnsi="仿宋"/>
          <w:sz w:val="32"/>
          <w:szCs w:val="32"/>
        </w:rPr>
      </w:pPr>
      <w:r w:rsidRPr="006113DB">
        <w:rPr>
          <w:rFonts w:ascii="仿宋" w:eastAsia="仿宋" w:hAnsi="仿宋" w:hint="eastAsia"/>
          <w:sz w:val="32"/>
          <w:szCs w:val="32"/>
        </w:rPr>
        <w:lastRenderedPageBreak/>
        <w:t>3）基本误差:</w:t>
      </w:r>
    </w:p>
    <w:p w:rsidR="006113DB" w:rsidRPr="006113DB" w:rsidRDefault="006113DB" w:rsidP="006113DB">
      <w:pPr>
        <w:spacing w:line="360" w:lineRule="auto"/>
        <w:ind w:leftChars="371" w:left="779"/>
        <w:rPr>
          <w:rFonts w:ascii="仿宋" w:eastAsia="仿宋" w:hAnsi="仿宋"/>
          <w:sz w:val="32"/>
          <w:szCs w:val="32"/>
        </w:rPr>
      </w:pPr>
      <w:r w:rsidRPr="006113DB">
        <w:rPr>
          <w:rFonts w:ascii="仿宋" w:eastAsia="仿宋" w:hAnsi="仿宋" w:hint="eastAsia"/>
          <w:sz w:val="32"/>
          <w:szCs w:val="32"/>
        </w:rPr>
        <w:t>同相分量：ΔX=±（X×1%+Y×1%±2个字）</w:t>
      </w:r>
      <w:r>
        <w:rPr>
          <w:rFonts w:ascii="仿宋" w:eastAsia="仿宋" w:hAnsi="仿宋" w:hint="eastAsia"/>
          <w:sz w:val="32"/>
          <w:szCs w:val="32"/>
        </w:rPr>
        <w:br/>
      </w:r>
      <w:r w:rsidRPr="006113DB">
        <w:rPr>
          <w:rFonts w:ascii="仿宋" w:eastAsia="仿宋" w:hAnsi="仿宋" w:hint="eastAsia"/>
          <w:sz w:val="32"/>
          <w:szCs w:val="32"/>
        </w:rPr>
        <w:t>正交分量：ΔY=±（Y×1%+±X×1%×34.38）±5个字</w:t>
      </w:r>
    </w:p>
    <w:p w:rsidR="006113DB" w:rsidRPr="006113DB" w:rsidRDefault="006113DB" w:rsidP="006113DB">
      <w:pPr>
        <w:spacing w:line="360" w:lineRule="auto"/>
        <w:ind w:leftChars="371" w:left="779" w:firstLine="73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113DB">
        <w:rPr>
          <w:rFonts w:ascii="仿宋" w:eastAsia="仿宋" w:hAnsi="仿宋" w:hint="eastAsia"/>
          <w:sz w:val="32"/>
          <w:szCs w:val="32"/>
        </w:rPr>
        <w:t>“X”、“Y”——仪器的显示值</w:t>
      </w:r>
    </w:p>
    <w:p w:rsidR="006113DB" w:rsidRPr="006113DB" w:rsidRDefault="006113DB" w:rsidP="006113DB">
      <w:pPr>
        <w:spacing w:line="360" w:lineRule="auto"/>
        <w:ind w:leftChars="500" w:left="1050" w:firstLineChars="350" w:firstLine="1120"/>
        <w:rPr>
          <w:rFonts w:ascii="仿宋" w:eastAsia="仿宋" w:hAnsi="仿宋"/>
          <w:sz w:val="32"/>
          <w:szCs w:val="32"/>
        </w:rPr>
      </w:pPr>
      <w:r w:rsidRPr="006113DB">
        <w:rPr>
          <w:rFonts w:ascii="仿宋" w:eastAsia="仿宋" w:hAnsi="仿宋" w:hint="eastAsia"/>
          <w:sz w:val="32"/>
          <w:szCs w:val="32"/>
        </w:rPr>
        <w:t>“Dx,Dy”——仪器的量化误差</w:t>
      </w:r>
      <w:r w:rsidRPr="006113DB">
        <w:rPr>
          <w:rFonts w:ascii="仿宋" w:eastAsia="仿宋" w:hAnsi="仿宋"/>
          <w:b/>
          <w:bCs/>
          <w:sz w:val="32"/>
          <w:szCs w:val="32"/>
        </w:rPr>
        <w:t>Dx=2,Dy=5</w:t>
      </w:r>
    </w:p>
    <w:p w:rsidR="006113DB" w:rsidRDefault="006113DB" w:rsidP="006113DB">
      <w:pPr>
        <w:spacing w:line="360" w:lineRule="auto"/>
        <w:ind w:leftChars="200" w:left="420"/>
        <w:rPr>
          <w:rFonts w:ascii="仿宋" w:eastAsia="仿宋" w:hAnsi="仿宋"/>
          <w:sz w:val="32"/>
          <w:szCs w:val="32"/>
        </w:rPr>
      </w:pPr>
      <w:r w:rsidRPr="006113DB">
        <w:rPr>
          <w:rFonts w:ascii="仿宋" w:eastAsia="仿宋" w:hAnsi="仿宋" w:hint="eastAsia"/>
          <w:sz w:val="32"/>
          <w:szCs w:val="32"/>
        </w:rPr>
        <w:t xml:space="preserve">  4）百分表</w:t>
      </w:r>
      <w:r>
        <w:rPr>
          <w:rFonts w:ascii="仿宋" w:eastAsia="仿宋" w:hAnsi="仿宋" w:hint="eastAsia"/>
          <w:sz w:val="32"/>
          <w:szCs w:val="32"/>
        </w:rPr>
        <w:t>: 1</w:t>
      </w:r>
      <w:r w:rsidRPr="006113DB">
        <w:rPr>
          <w:rFonts w:ascii="仿宋" w:eastAsia="仿宋" w:hAnsi="仿宋" w:hint="eastAsia"/>
          <w:sz w:val="32"/>
          <w:szCs w:val="32"/>
        </w:rPr>
        <w:t>级</w:t>
      </w:r>
    </w:p>
    <w:p w:rsidR="006113DB" w:rsidRPr="006113DB" w:rsidRDefault="006113DB" w:rsidP="006113DB">
      <w:pPr>
        <w:spacing w:line="360" w:lineRule="auto"/>
        <w:ind w:leftChars="200" w:left="420"/>
        <w:rPr>
          <w:rFonts w:ascii="仿宋" w:eastAsia="仿宋" w:hAnsi="仿宋"/>
          <w:sz w:val="32"/>
          <w:szCs w:val="32"/>
        </w:rPr>
      </w:pPr>
      <w:r w:rsidRPr="006113DB">
        <w:rPr>
          <w:rFonts w:ascii="仿宋" w:eastAsia="仿宋" w:hAnsi="仿宋" w:hint="eastAsia"/>
          <w:sz w:val="32"/>
          <w:szCs w:val="32"/>
        </w:rPr>
        <w:t xml:space="preserve">  5）工作范围：</w:t>
      </w:r>
    </w:p>
    <w:p w:rsidR="006113DB" w:rsidRPr="006113DB" w:rsidRDefault="006113DB" w:rsidP="006113DB">
      <w:pPr>
        <w:tabs>
          <w:tab w:val="left" w:pos="540"/>
        </w:tabs>
        <w:spacing w:line="360" w:lineRule="auto"/>
        <w:ind w:leftChars="200" w:left="420" w:firstLineChars="100" w:firstLine="320"/>
        <w:rPr>
          <w:rFonts w:ascii="仿宋" w:eastAsia="仿宋" w:hAnsi="仿宋"/>
          <w:sz w:val="32"/>
          <w:szCs w:val="32"/>
        </w:rPr>
      </w:pPr>
      <w:r w:rsidRPr="006113DB">
        <w:rPr>
          <w:rFonts w:ascii="仿宋" w:eastAsia="仿宋" w:hAnsi="仿宋" w:hint="eastAsia"/>
          <w:sz w:val="32"/>
          <w:szCs w:val="32"/>
        </w:rPr>
        <w:t>⑴电流 ：（1%－120%）In    （In =5A）</w:t>
      </w:r>
    </w:p>
    <w:p w:rsidR="006113DB" w:rsidRPr="006113DB" w:rsidRDefault="006113DB" w:rsidP="006113DB">
      <w:pPr>
        <w:spacing w:line="360" w:lineRule="auto"/>
        <w:ind w:leftChars="200" w:left="420" w:firstLineChars="500" w:firstLine="1600"/>
        <w:rPr>
          <w:rFonts w:ascii="仿宋" w:eastAsia="仿宋" w:hAnsi="仿宋"/>
          <w:sz w:val="32"/>
          <w:szCs w:val="32"/>
        </w:rPr>
      </w:pPr>
      <w:r w:rsidRPr="006113DB">
        <w:rPr>
          <w:rFonts w:ascii="仿宋" w:eastAsia="仿宋" w:hAnsi="仿宋" w:hint="eastAsia"/>
          <w:sz w:val="32"/>
          <w:szCs w:val="32"/>
        </w:rPr>
        <w:t>（5%－120%）In    （In =1A）</w:t>
      </w:r>
    </w:p>
    <w:p w:rsidR="006113DB" w:rsidRPr="006113DB" w:rsidRDefault="006113DB" w:rsidP="006113DB">
      <w:pPr>
        <w:spacing w:line="360" w:lineRule="auto"/>
        <w:ind w:leftChars="200" w:left="420" w:firstLineChars="150" w:firstLine="480"/>
        <w:rPr>
          <w:rFonts w:ascii="仿宋" w:eastAsia="仿宋" w:hAnsi="仿宋"/>
          <w:sz w:val="32"/>
          <w:szCs w:val="32"/>
        </w:rPr>
      </w:pPr>
      <w:r w:rsidRPr="006113DB">
        <w:rPr>
          <w:rFonts w:ascii="仿宋" w:eastAsia="仿宋" w:hAnsi="仿宋" w:hint="eastAsia"/>
          <w:sz w:val="32"/>
          <w:szCs w:val="32"/>
        </w:rPr>
        <w:t xml:space="preserve"> 电压 ：（5%－120%）Un    （Un =100V，150V，100V/</w:t>
      </w:r>
      <w:r w:rsidRPr="006113DB">
        <w:rPr>
          <w:rFonts w:ascii="仿宋" w:eastAsia="仿宋" w:hAnsi="仿宋" w:hint="eastAsia"/>
          <w:sz w:val="32"/>
          <w:szCs w:val="32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;mso-position-horizontal-relative:page;mso-position-vertical-relative:page" o:ole="">
            <v:imagedata r:id="rId8" o:title=""/>
          </v:shape>
          <o:OLEObject Type="Embed" ProgID="Equation.3" ShapeID="_x0000_i1025" DrawAspect="Content" ObjectID="_1601877880" r:id="rId9"/>
        </w:object>
      </w:r>
      <w:r w:rsidRPr="006113DB">
        <w:rPr>
          <w:rFonts w:ascii="仿宋" w:eastAsia="仿宋" w:hAnsi="仿宋" w:hint="eastAsia"/>
          <w:sz w:val="32"/>
          <w:szCs w:val="32"/>
        </w:rPr>
        <w:t>，220V,（无））</w:t>
      </w:r>
    </w:p>
    <w:p w:rsidR="006113DB" w:rsidRPr="006113DB" w:rsidRDefault="006113DB" w:rsidP="006113DB">
      <w:pPr>
        <w:spacing w:line="360" w:lineRule="auto"/>
        <w:ind w:leftChars="200" w:left="420" w:firstLineChars="100" w:firstLine="320"/>
        <w:jc w:val="left"/>
        <w:rPr>
          <w:rFonts w:ascii="仿宋" w:eastAsia="仿宋" w:hAnsi="仿宋"/>
          <w:sz w:val="32"/>
          <w:szCs w:val="32"/>
        </w:rPr>
      </w:pPr>
      <w:r w:rsidRPr="006113DB">
        <w:rPr>
          <w:rFonts w:ascii="仿宋" w:eastAsia="仿宋" w:hAnsi="仿宋" w:hint="eastAsia"/>
          <w:sz w:val="32"/>
          <w:szCs w:val="32"/>
        </w:rPr>
        <w:t>5%－120%）Un    （Un =100V/3）</w:t>
      </w:r>
    </w:p>
    <w:p w:rsidR="006113DB" w:rsidRPr="006113DB" w:rsidRDefault="006113DB" w:rsidP="006113DB">
      <w:pPr>
        <w:tabs>
          <w:tab w:val="left" w:pos="360"/>
          <w:tab w:val="left" w:pos="720"/>
        </w:tabs>
        <w:spacing w:line="360" w:lineRule="auto"/>
        <w:ind w:leftChars="200" w:left="420" w:firstLineChars="50" w:firstLine="160"/>
        <w:rPr>
          <w:rFonts w:ascii="仿宋" w:eastAsia="仿宋" w:hAnsi="仿宋"/>
          <w:sz w:val="32"/>
          <w:szCs w:val="32"/>
        </w:rPr>
      </w:pPr>
      <w:r w:rsidRPr="006113DB">
        <w:rPr>
          <w:rFonts w:ascii="仿宋" w:eastAsia="仿宋" w:hAnsi="仿宋" w:hint="eastAsia"/>
          <w:sz w:val="32"/>
          <w:szCs w:val="32"/>
        </w:rPr>
        <w:t>6）工作负荷：</w:t>
      </w:r>
    </w:p>
    <w:p w:rsidR="006113DB" w:rsidRPr="006113DB" w:rsidRDefault="006113DB" w:rsidP="006113DB">
      <w:pPr>
        <w:spacing w:line="360" w:lineRule="auto"/>
        <w:ind w:leftChars="200" w:left="420" w:firstLineChars="100" w:firstLine="320"/>
        <w:rPr>
          <w:rFonts w:ascii="仿宋" w:eastAsia="仿宋" w:hAnsi="仿宋"/>
          <w:sz w:val="32"/>
          <w:szCs w:val="32"/>
        </w:rPr>
      </w:pPr>
      <w:r w:rsidRPr="006113DB">
        <w:rPr>
          <w:rFonts w:ascii="仿宋" w:eastAsia="仿宋" w:hAnsi="仿宋" w:hint="eastAsia"/>
          <w:sz w:val="32"/>
          <w:szCs w:val="32"/>
        </w:rPr>
        <w:t>⑴电流：TO对TX＜0.12Ω       cosΦ=1</w:t>
      </w:r>
    </w:p>
    <w:p w:rsidR="006113DB" w:rsidRDefault="006113DB" w:rsidP="0056647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113DB">
        <w:rPr>
          <w:rFonts w:ascii="仿宋" w:eastAsia="仿宋" w:hAnsi="仿宋" w:hint="eastAsia"/>
          <w:sz w:val="32"/>
          <w:szCs w:val="32"/>
        </w:rPr>
        <w:t>⑵电压：a对x＜0.25VA        （100V）</w:t>
      </w:r>
    </w:p>
    <w:p w:rsidR="00566476" w:rsidRPr="00566476" w:rsidRDefault="00566476" w:rsidP="00566476">
      <w:pPr>
        <w:tabs>
          <w:tab w:val="num" w:pos="840"/>
        </w:tabs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2.3电流电压互感器负荷箱</w:t>
      </w:r>
      <w:r w:rsidRPr="00566476">
        <w:rPr>
          <w:rFonts w:ascii="仿宋" w:eastAsia="仿宋" w:hAnsi="仿宋" w:hint="eastAsia"/>
          <w:sz w:val="32"/>
          <w:szCs w:val="32"/>
        </w:rPr>
        <w:t>技术指标</w:t>
      </w:r>
    </w:p>
    <w:p w:rsidR="00566476" w:rsidRPr="00566476" w:rsidRDefault="00566476" w:rsidP="00566476">
      <w:pPr>
        <w:tabs>
          <w:tab w:val="num" w:pos="840"/>
        </w:tabs>
        <w:spacing w:line="360" w:lineRule="auto"/>
        <w:rPr>
          <w:rFonts w:ascii="仿宋" w:eastAsia="仿宋" w:hAnsi="仿宋"/>
          <w:sz w:val="32"/>
          <w:szCs w:val="32"/>
        </w:rPr>
      </w:pPr>
      <w:r w:rsidRPr="00566476">
        <w:rPr>
          <w:rFonts w:ascii="仿宋" w:eastAsia="仿宋" w:hAnsi="仿宋" w:hint="eastAsia"/>
          <w:sz w:val="32"/>
          <w:szCs w:val="32"/>
        </w:rPr>
        <w:t>1)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566476">
        <w:rPr>
          <w:rFonts w:ascii="仿宋" w:eastAsia="仿宋" w:hAnsi="仿宋" w:hint="eastAsia"/>
          <w:sz w:val="32"/>
          <w:szCs w:val="32"/>
        </w:rPr>
        <w:t xml:space="preserve">功率因素：0.8，1.0                  </w:t>
      </w:r>
    </w:p>
    <w:p w:rsidR="00566476" w:rsidRPr="00566476" w:rsidRDefault="00566476" w:rsidP="00566476">
      <w:pPr>
        <w:tabs>
          <w:tab w:val="num" w:pos="840"/>
        </w:tabs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2）</w:t>
      </w:r>
      <w:r w:rsidRPr="00566476">
        <w:rPr>
          <w:rFonts w:ascii="仿宋" w:eastAsia="仿宋" w:hAnsi="仿宋" w:hint="eastAsia"/>
          <w:sz w:val="32"/>
          <w:szCs w:val="32"/>
        </w:rPr>
        <w:t>额定电流：5A</w:t>
      </w:r>
    </w:p>
    <w:p w:rsidR="00566476" w:rsidRPr="00566476" w:rsidRDefault="00566476" w:rsidP="00566476">
      <w:pPr>
        <w:tabs>
          <w:tab w:val="num" w:pos="840"/>
        </w:tabs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3）</w:t>
      </w:r>
      <w:r w:rsidRPr="00566476">
        <w:rPr>
          <w:rFonts w:ascii="仿宋" w:eastAsia="仿宋" w:hAnsi="仿宋" w:hint="eastAsia"/>
          <w:sz w:val="32"/>
          <w:szCs w:val="32"/>
        </w:rPr>
        <w:t>额定电压：100V、</w:t>
      </w:r>
    </w:p>
    <w:p w:rsidR="00566476" w:rsidRPr="00566476" w:rsidRDefault="00566476" w:rsidP="00566476">
      <w:pPr>
        <w:tabs>
          <w:tab w:val="num" w:pos="840"/>
        </w:tabs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4）</w:t>
      </w:r>
      <w:r w:rsidRPr="00566476">
        <w:rPr>
          <w:rFonts w:ascii="仿宋" w:eastAsia="仿宋" w:hAnsi="仿宋" w:hint="eastAsia"/>
          <w:sz w:val="32"/>
          <w:szCs w:val="32"/>
        </w:rPr>
        <w:t>电流范围：5%～120%</w:t>
      </w:r>
    </w:p>
    <w:p w:rsidR="00566476" w:rsidRPr="00566476" w:rsidRDefault="00566476" w:rsidP="00566476">
      <w:pPr>
        <w:tabs>
          <w:tab w:val="num" w:pos="840"/>
        </w:tabs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5）</w:t>
      </w:r>
      <w:r w:rsidRPr="00566476">
        <w:rPr>
          <w:rFonts w:ascii="仿宋" w:eastAsia="仿宋" w:hAnsi="仿宋" w:hint="eastAsia"/>
          <w:sz w:val="32"/>
          <w:szCs w:val="32"/>
        </w:rPr>
        <w:t xml:space="preserve">电压范围：20%～120%  </w:t>
      </w:r>
    </w:p>
    <w:p w:rsidR="00566476" w:rsidRDefault="00566476" w:rsidP="00566476">
      <w:pPr>
        <w:tabs>
          <w:tab w:val="num" w:pos="840"/>
        </w:tabs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6）</w:t>
      </w:r>
      <w:r w:rsidRPr="00566476">
        <w:rPr>
          <w:rFonts w:ascii="仿宋" w:eastAsia="仿宋" w:hAnsi="仿宋" w:hint="eastAsia"/>
          <w:sz w:val="32"/>
          <w:szCs w:val="32"/>
        </w:rPr>
        <w:t>额定容量（电流）：0.25-80VA（2.5～60VA ）；</w:t>
      </w:r>
    </w:p>
    <w:p w:rsidR="00566476" w:rsidRPr="00566476" w:rsidRDefault="00566476" w:rsidP="00566476">
      <w:pPr>
        <w:tabs>
          <w:tab w:val="num" w:pos="840"/>
        </w:tabs>
        <w:spacing w:line="360" w:lineRule="auto"/>
        <w:rPr>
          <w:rFonts w:ascii="仿宋" w:eastAsia="仿宋" w:hAnsi="仿宋"/>
          <w:sz w:val="32"/>
          <w:szCs w:val="32"/>
        </w:rPr>
      </w:pPr>
      <w:r w:rsidRPr="00566476">
        <w:rPr>
          <w:rFonts w:ascii="仿宋" w:eastAsia="仿宋" w:hAnsi="仿宋" w:hint="eastAsia"/>
          <w:sz w:val="32"/>
          <w:szCs w:val="32"/>
        </w:rPr>
        <w:lastRenderedPageBreak/>
        <w:t>（电压）：0.25～258.75VA（1.25～158.75VA）</w:t>
      </w:r>
    </w:p>
    <w:p w:rsidR="00566476" w:rsidRPr="00566476" w:rsidRDefault="00566476" w:rsidP="00566476">
      <w:pPr>
        <w:tabs>
          <w:tab w:val="num" w:pos="840"/>
        </w:tabs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7）</w:t>
      </w:r>
      <w:r w:rsidRPr="00566476">
        <w:rPr>
          <w:rFonts w:ascii="仿宋" w:eastAsia="仿宋" w:hAnsi="仿宋" w:hint="eastAsia"/>
          <w:sz w:val="32"/>
          <w:szCs w:val="32"/>
        </w:rPr>
        <w:t>准确度(电流):±1% （±3%）</w:t>
      </w:r>
    </w:p>
    <w:p w:rsidR="00566476" w:rsidRDefault="00566476" w:rsidP="00566476">
      <w:pPr>
        <w:tabs>
          <w:tab w:val="num" w:pos="840"/>
        </w:tabs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8）</w:t>
      </w:r>
      <w:r w:rsidRPr="00566476">
        <w:rPr>
          <w:rFonts w:ascii="仿宋" w:eastAsia="仿宋" w:hAnsi="仿宋" w:hint="eastAsia"/>
          <w:sz w:val="32"/>
          <w:szCs w:val="32"/>
        </w:rPr>
        <w:t>额定频率：60Hz（50Hz）</w:t>
      </w:r>
    </w:p>
    <w:p w:rsidR="00566476" w:rsidRPr="00BA785B" w:rsidRDefault="00566476" w:rsidP="00566476">
      <w:pPr>
        <w:tabs>
          <w:tab w:val="num" w:pos="840"/>
        </w:tabs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仿宋" w:eastAsia="仿宋" w:hAnsi="仿宋" w:hint="eastAsia"/>
          <w:sz w:val="32"/>
          <w:szCs w:val="32"/>
        </w:rPr>
        <w:t>2.4电流电压互感器负荷箱</w:t>
      </w:r>
      <w:r w:rsidRPr="00566476">
        <w:rPr>
          <w:rFonts w:ascii="仿宋" w:eastAsia="仿宋" w:hAnsi="仿宋" w:hint="eastAsia"/>
          <w:sz w:val="32"/>
          <w:szCs w:val="32"/>
        </w:rPr>
        <w:t>技术指标</w:t>
      </w:r>
      <w:r w:rsidRPr="00BA785B">
        <w:rPr>
          <w:rFonts w:ascii="宋体" w:hAnsi="宋体" w:hint="eastAsia"/>
          <w:color w:val="000000"/>
          <w:sz w:val="24"/>
        </w:rPr>
        <w:t xml:space="preserve"> </w:t>
      </w:r>
    </w:p>
    <w:p w:rsidR="00566476" w:rsidRPr="00566476" w:rsidRDefault="00566476" w:rsidP="00566476">
      <w:pPr>
        <w:numPr>
          <w:ilvl w:val="0"/>
          <w:numId w:val="4"/>
        </w:numPr>
        <w:spacing w:line="360" w:lineRule="auto"/>
        <w:ind w:leftChars="200" w:left="840"/>
        <w:rPr>
          <w:rFonts w:ascii="仿宋" w:eastAsia="仿宋" w:hAnsi="仿宋"/>
          <w:sz w:val="32"/>
          <w:szCs w:val="32"/>
        </w:rPr>
      </w:pPr>
      <w:r w:rsidRPr="00566476">
        <w:rPr>
          <w:rFonts w:ascii="仿宋" w:eastAsia="仿宋" w:hAnsi="仿宋" w:hint="eastAsia"/>
          <w:sz w:val="32"/>
          <w:szCs w:val="32"/>
        </w:rPr>
        <w:t xml:space="preserve">功率因素：0.8，1.0                           </w:t>
      </w:r>
    </w:p>
    <w:p w:rsidR="00566476" w:rsidRPr="00566476" w:rsidRDefault="00566476" w:rsidP="00566476">
      <w:pPr>
        <w:numPr>
          <w:ilvl w:val="0"/>
          <w:numId w:val="4"/>
        </w:numPr>
        <w:spacing w:line="360" w:lineRule="auto"/>
        <w:ind w:leftChars="200" w:left="840"/>
        <w:rPr>
          <w:rFonts w:ascii="仿宋" w:eastAsia="仿宋" w:hAnsi="仿宋"/>
          <w:sz w:val="32"/>
          <w:szCs w:val="32"/>
        </w:rPr>
      </w:pPr>
      <w:r w:rsidRPr="00566476">
        <w:rPr>
          <w:rFonts w:ascii="仿宋" w:eastAsia="仿宋" w:hAnsi="仿宋" w:hint="eastAsia"/>
          <w:sz w:val="32"/>
          <w:szCs w:val="32"/>
        </w:rPr>
        <w:t>额定电流：1A</w:t>
      </w:r>
    </w:p>
    <w:p w:rsidR="00566476" w:rsidRPr="00566476" w:rsidRDefault="00566476" w:rsidP="00566476">
      <w:pPr>
        <w:numPr>
          <w:ilvl w:val="0"/>
          <w:numId w:val="4"/>
        </w:numPr>
        <w:spacing w:line="360" w:lineRule="auto"/>
        <w:ind w:leftChars="200" w:left="840"/>
        <w:rPr>
          <w:rFonts w:ascii="仿宋" w:eastAsia="仿宋" w:hAnsi="仿宋"/>
          <w:sz w:val="32"/>
          <w:szCs w:val="32"/>
        </w:rPr>
      </w:pPr>
      <w:r w:rsidRPr="00566476">
        <w:rPr>
          <w:rFonts w:ascii="仿宋" w:eastAsia="仿宋" w:hAnsi="仿宋" w:hint="eastAsia"/>
          <w:sz w:val="32"/>
          <w:szCs w:val="32"/>
        </w:rPr>
        <w:t>额定电压：100/</w:t>
      </w:r>
      <w:r w:rsidRPr="00566476">
        <w:rPr>
          <w:rFonts w:ascii="仿宋" w:eastAsia="仿宋" w:hAnsi="仿宋" w:hint="eastAsia"/>
          <w:sz w:val="32"/>
          <w:szCs w:val="32"/>
        </w:rPr>
        <w:object w:dxaOrig="360" w:dyaOrig="360">
          <v:shape id="_x0000_i1026" type="#_x0000_t75" style="width:18pt;height:18pt" o:ole="">
            <v:imagedata r:id="rId10" o:title=""/>
          </v:shape>
          <o:OLEObject Type="Embed" ProgID="Equation.3" ShapeID="_x0000_i1026" DrawAspect="Content" ObjectID="_1601877881" r:id="rId11"/>
        </w:object>
      </w:r>
      <w:r w:rsidRPr="00566476">
        <w:rPr>
          <w:rFonts w:ascii="仿宋" w:eastAsia="仿宋" w:hAnsi="仿宋" w:hint="eastAsia"/>
          <w:sz w:val="32"/>
          <w:szCs w:val="32"/>
        </w:rPr>
        <w:t>V、</w:t>
      </w:r>
    </w:p>
    <w:p w:rsidR="00566476" w:rsidRPr="00566476" w:rsidRDefault="00566476" w:rsidP="00566476">
      <w:pPr>
        <w:numPr>
          <w:ilvl w:val="0"/>
          <w:numId w:val="4"/>
        </w:numPr>
        <w:spacing w:line="360" w:lineRule="auto"/>
        <w:ind w:leftChars="200" w:left="840"/>
        <w:rPr>
          <w:rFonts w:ascii="仿宋" w:eastAsia="仿宋" w:hAnsi="仿宋"/>
          <w:sz w:val="32"/>
          <w:szCs w:val="32"/>
        </w:rPr>
      </w:pPr>
      <w:r w:rsidRPr="00566476">
        <w:rPr>
          <w:rFonts w:ascii="仿宋" w:eastAsia="仿宋" w:hAnsi="仿宋" w:hint="eastAsia"/>
          <w:sz w:val="32"/>
          <w:szCs w:val="32"/>
        </w:rPr>
        <w:t>电流范围：5%～120%</w:t>
      </w:r>
    </w:p>
    <w:p w:rsidR="00566476" w:rsidRPr="00566476" w:rsidRDefault="00566476" w:rsidP="00566476">
      <w:pPr>
        <w:numPr>
          <w:ilvl w:val="0"/>
          <w:numId w:val="4"/>
        </w:numPr>
        <w:spacing w:line="360" w:lineRule="auto"/>
        <w:ind w:leftChars="200" w:left="840"/>
        <w:rPr>
          <w:rFonts w:ascii="仿宋" w:eastAsia="仿宋" w:hAnsi="仿宋"/>
          <w:sz w:val="32"/>
          <w:szCs w:val="32"/>
        </w:rPr>
      </w:pPr>
      <w:r w:rsidRPr="00566476">
        <w:rPr>
          <w:rFonts w:ascii="仿宋" w:eastAsia="仿宋" w:hAnsi="仿宋" w:hint="eastAsia"/>
          <w:sz w:val="32"/>
          <w:szCs w:val="32"/>
        </w:rPr>
        <w:t xml:space="preserve">电压范围：20%～120%  </w:t>
      </w:r>
    </w:p>
    <w:p w:rsidR="00566476" w:rsidRPr="00566476" w:rsidRDefault="00566476" w:rsidP="00566476">
      <w:pPr>
        <w:numPr>
          <w:ilvl w:val="0"/>
          <w:numId w:val="4"/>
        </w:numPr>
        <w:spacing w:line="360" w:lineRule="auto"/>
        <w:ind w:leftChars="200" w:left="840"/>
        <w:rPr>
          <w:rFonts w:ascii="仿宋" w:eastAsia="仿宋" w:hAnsi="仿宋"/>
          <w:sz w:val="32"/>
          <w:szCs w:val="32"/>
        </w:rPr>
      </w:pPr>
      <w:r w:rsidRPr="00566476">
        <w:rPr>
          <w:rFonts w:ascii="仿宋" w:eastAsia="仿宋" w:hAnsi="仿宋" w:hint="eastAsia"/>
          <w:sz w:val="32"/>
          <w:szCs w:val="32"/>
        </w:rPr>
        <w:t>额定容量（电流）：0.25-80VA（2.5～60VA ） ；（电压）：0.25～258.75VA（1.25～158.75VA）</w:t>
      </w:r>
    </w:p>
    <w:p w:rsidR="00566476" w:rsidRPr="00566476" w:rsidRDefault="00566476" w:rsidP="00566476">
      <w:pPr>
        <w:numPr>
          <w:ilvl w:val="0"/>
          <w:numId w:val="4"/>
        </w:numPr>
        <w:spacing w:line="360" w:lineRule="auto"/>
        <w:ind w:leftChars="200" w:left="840"/>
        <w:rPr>
          <w:rFonts w:ascii="仿宋" w:eastAsia="仿宋" w:hAnsi="仿宋"/>
          <w:sz w:val="32"/>
          <w:szCs w:val="32"/>
        </w:rPr>
      </w:pPr>
      <w:r w:rsidRPr="00566476">
        <w:rPr>
          <w:rFonts w:ascii="仿宋" w:eastAsia="仿宋" w:hAnsi="仿宋" w:hint="eastAsia"/>
          <w:sz w:val="32"/>
          <w:szCs w:val="32"/>
        </w:rPr>
        <w:t>准确度(电流): ±1% （±3%）</w:t>
      </w:r>
    </w:p>
    <w:p w:rsidR="00566476" w:rsidRPr="00566476" w:rsidRDefault="00566476" w:rsidP="00566476">
      <w:pPr>
        <w:numPr>
          <w:ilvl w:val="0"/>
          <w:numId w:val="4"/>
        </w:numPr>
        <w:spacing w:line="360" w:lineRule="auto"/>
        <w:ind w:leftChars="200" w:left="840"/>
        <w:rPr>
          <w:rFonts w:ascii="仿宋" w:eastAsia="仿宋" w:hAnsi="仿宋"/>
          <w:sz w:val="32"/>
          <w:szCs w:val="32"/>
        </w:rPr>
      </w:pPr>
      <w:r w:rsidRPr="00566476">
        <w:rPr>
          <w:rFonts w:ascii="仿宋" w:eastAsia="仿宋" w:hAnsi="仿宋" w:hint="eastAsia"/>
          <w:sz w:val="32"/>
          <w:szCs w:val="32"/>
        </w:rPr>
        <w:t>额定频率：60Hz（50Hz）</w:t>
      </w:r>
    </w:p>
    <w:p w:rsidR="00ED2E5C" w:rsidRPr="00DC72DA" w:rsidRDefault="002A1D56" w:rsidP="00103FEA">
      <w:pPr>
        <w:spacing w:line="600" w:lineRule="exact"/>
        <w:ind w:leftChars="113" w:left="237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ED2E5C" w:rsidRPr="00DC72DA">
        <w:rPr>
          <w:rFonts w:ascii="仿宋" w:eastAsia="仿宋" w:hAnsi="仿宋" w:hint="eastAsia"/>
          <w:sz w:val="32"/>
          <w:szCs w:val="32"/>
        </w:rPr>
        <w:t>、系统具备联机自动、单机自动、单机手动三种测试模式。能同时检定十二只任何变比的电流互感器，检定</w:t>
      </w:r>
      <w:r w:rsidR="00ED2E5C" w:rsidRPr="00DC72DA">
        <w:rPr>
          <w:rFonts w:ascii="仿宋" w:eastAsia="仿宋" w:hAnsi="仿宋"/>
          <w:sz w:val="32"/>
          <w:szCs w:val="32"/>
        </w:rPr>
        <w:t>效率高</w:t>
      </w:r>
      <w:r w:rsidR="00ED2E5C" w:rsidRPr="00DC72DA">
        <w:rPr>
          <w:rFonts w:ascii="仿宋" w:eastAsia="仿宋" w:hAnsi="仿宋" w:hint="eastAsia"/>
          <w:sz w:val="32"/>
          <w:szCs w:val="32"/>
        </w:rPr>
        <w:t>、</w:t>
      </w:r>
      <w:r w:rsidR="00ED2E5C" w:rsidRPr="00DC72DA">
        <w:rPr>
          <w:rFonts w:ascii="仿宋" w:eastAsia="仿宋" w:hAnsi="仿宋"/>
          <w:sz w:val="32"/>
          <w:szCs w:val="32"/>
        </w:rPr>
        <w:t>速度快</w:t>
      </w:r>
      <w:r w:rsidR="00494448">
        <w:rPr>
          <w:rFonts w:ascii="仿宋" w:eastAsia="仿宋" w:hAnsi="仿宋" w:hint="eastAsia"/>
          <w:sz w:val="32"/>
          <w:szCs w:val="32"/>
        </w:rPr>
        <w:t>（3－5分钟完成十二只互感器检定工作）</w:t>
      </w:r>
      <w:r w:rsidR="00ED2E5C" w:rsidRPr="00DC72DA">
        <w:rPr>
          <w:rFonts w:ascii="仿宋" w:eastAsia="仿宋" w:hAnsi="仿宋" w:hint="eastAsia"/>
          <w:sz w:val="32"/>
          <w:szCs w:val="32"/>
        </w:rPr>
        <w:t>；</w:t>
      </w:r>
    </w:p>
    <w:p w:rsidR="00ED2E5C" w:rsidRPr="00DC72DA" w:rsidRDefault="002A1D56" w:rsidP="00103FEA">
      <w:pPr>
        <w:spacing w:line="600" w:lineRule="exact"/>
        <w:ind w:leftChars="113" w:left="237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ED2E5C" w:rsidRPr="00DC72DA">
        <w:rPr>
          <w:rFonts w:ascii="仿宋" w:eastAsia="仿宋" w:hAnsi="仿宋" w:hint="eastAsia"/>
          <w:sz w:val="32"/>
          <w:szCs w:val="32"/>
        </w:rPr>
        <w:t>、更换大功率程控源后，使测试点定位准确，大电流满负荷更稳定，全面满足各类新型互感器的检定需求；</w:t>
      </w:r>
    </w:p>
    <w:p w:rsidR="00ED2E5C" w:rsidRPr="00DC72DA" w:rsidRDefault="002A1D56" w:rsidP="00103FEA">
      <w:pPr>
        <w:spacing w:line="600" w:lineRule="exact"/>
        <w:ind w:leftChars="113" w:left="237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ED2E5C" w:rsidRPr="00DC72DA">
        <w:rPr>
          <w:rFonts w:ascii="仿宋" w:eastAsia="仿宋" w:hAnsi="仿宋" w:hint="eastAsia"/>
          <w:sz w:val="32"/>
          <w:szCs w:val="32"/>
        </w:rPr>
        <w:t>、互感器误差数据管理PC软件能按照国家最新检定</w:t>
      </w:r>
      <w:r w:rsidR="00ED2E5C" w:rsidRPr="00DC72DA">
        <w:rPr>
          <w:rFonts w:ascii="仿宋" w:eastAsia="仿宋" w:hAnsi="仿宋"/>
          <w:sz w:val="32"/>
          <w:szCs w:val="32"/>
        </w:rPr>
        <w:t>规程要求</w:t>
      </w:r>
      <w:r w:rsidR="00ED2E5C" w:rsidRPr="00DC72DA">
        <w:rPr>
          <w:rFonts w:ascii="仿宋" w:eastAsia="仿宋" w:hAnsi="仿宋" w:hint="eastAsia"/>
          <w:sz w:val="32"/>
          <w:szCs w:val="32"/>
        </w:rPr>
        <w:t>实现全自动</w:t>
      </w:r>
      <w:r w:rsidR="00ED2E5C" w:rsidRPr="00DC72DA">
        <w:rPr>
          <w:rFonts w:ascii="仿宋" w:eastAsia="仿宋" w:hAnsi="仿宋"/>
          <w:sz w:val="32"/>
          <w:szCs w:val="32"/>
        </w:rPr>
        <w:t>检定</w:t>
      </w:r>
      <w:r w:rsidR="00ED2E5C" w:rsidRPr="00DC72DA">
        <w:rPr>
          <w:rFonts w:ascii="仿宋" w:eastAsia="仿宋" w:hAnsi="仿宋" w:hint="eastAsia"/>
          <w:sz w:val="32"/>
          <w:szCs w:val="32"/>
        </w:rPr>
        <w:t>或</w:t>
      </w:r>
      <w:r w:rsidR="00ED2E5C" w:rsidRPr="00DC72DA">
        <w:rPr>
          <w:rFonts w:ascii="仿宋" w:eastAsia="仿宋" w:hAnsi="仿宋"/>
          <w:sz w:val="32"/>
          <w:szCs w:val="32"/>
        </w:rPr>
        <w:t>自定义检</w:t>
      </w:r>
      <w:r w:rsidR="00ED2E5C" w:rsidRPr="00DC72DA">
        <w:rPr>
          <w:rFonts w:ascii="仿宋" w:eastAsia="仿宋" w:hAnsi="仿宋" w:hint="eastAsia"/>
          <w:sz w:val="32"/>
          <w:szCs w:val="32"/>
        </w:rPr>
        <w:t>定；电压、电流负载箱档位能程控切换，无需人工计算和手工换挡；能够打印规程所要求的所有原始记录、检定证书、校准证书；</w:t>
      </w:r>
    </w:p>
    <w:p w:rsidR="00ED2E5C" w:rsidRPr="00DC72DA" w:rsidRDefault="002A1D56" w:rsidP="00103FEA">
      <w:pPr>
        <w:spacing w:line="600" w:lineRule="exact"/>
        <w:ind w:leftChars="113" w:left="237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6</w:t>
      </w:r>
      <w:r w:rsidR="00ED2E5C" w:rsidRPr="00DC72DA">
        <w:rPr>
          <w:rFonts w:ascii="仿宋" w:eastAsia="仿宋" w:hAnsi="仿宋" w:hint="eastAsia"/>
          <w:sz w:val="32"/>
          <w:szCs w:val="32"/>
        </w:rPr>
        <w:t>、具有过电压、过电流保护、变比错误、极性错误及误差过大等多种保护功能。</w:t>
      </w:r>
    </w:p>
    <w:p w:rsidR="00ED2E5C" w:rsidRDefault="002A1D56" w:rsidP="00103F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ED2E5C" w:rsidRPr="00DC72DA">
        <w:rPr>
          <w:rFonts w:ascii="仿宋" w:eastAsia="仿宋" w:hAnsi="仿宋" w:hint="eastAsia"/>
          <w:sz w:val="32"/>
          <w:szCs w:val="32"/>
        </w:rPr>
        <w:t>、全面</w:t>
      </w:r>
      <w:r w:rsidR="00ED2E5C" w:rsidRPr="00DC72DA">
        <w:rPr>
          <w:rFonts w:ascii="仿宋" w:eastAsia="仿宋" w:hAnsi="仿宋"/>
          <w:sz w:val="32"/>
          <w:szCs w:val="32"/>
        </w:rPr>
        <w:t>满足建标</w:t>
      </w:r>
      <w:r w:rsidR="00ED2E5C" w:rsidRPr="00DC72DA">
        <w:rPr>
          <w:rFonts w:ascii="仿宋" w:eastAsia="仿宋" w:hAnsi="仿宋" w:hint="eastAsia"/>
          <w:sz w:val="32"/>
          <w:szCs w:val="32"/>
        </w:rPr>
        <w:t>技术</w:t>
      </w:r>
      <w:r w:rsidR="00ED2E5C" w:rsidRPr="00DC72DA">
        <w:rPr>
          <w:rFonts w:ascii="仿宋" w:eastAsia="仿宋" w:hAnsi="仿宋"/>
          <w:sz w:val="32"/>
          <w:szCs w:val="32"/>
        </w:rPr>
        <w:t>要求</w:t>
      </w:r>
      <w:r w:rsidR="00ED2E5C" w:rsidRPr="00DC72DA">
        <w:rPr>
          <w:rFonts w:ascii="仿宋" w:eastAsia="仿宋" w:hAnsi="仿宋" w:hint="eastAsia"/>
          <w:sz w:val="32"/>
          <w:szCs w:val="32"/>
        </w:rPr>
        <w:t>。</w:t>
      </w:r>
    </w:p>
    <w:p w:rsidR="006113DB" w:rsidRDefault="006113DB" w:rsidP="006E15BB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F42105" w:rsidRDefault="00F42105" w:rsidP="00103F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113DB" w:rsidRDefault="006113DB" w:rsidP="00103F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94448" w:rsidRDefault="00494448" w:rsidP="00103F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94448" w:rsidRDefault="00494448" w:rsidP="00103F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94448" w:rsidRDefault="00494448" w:rsidP="00103F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94448" w:rsidRDefault="00494448" w:rsidP="00103F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94448" w:rsidRDefault="00494448" w:rsidP="00103F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94448" w:rsidRDefault="00494448" w:rsidP="00103F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94448" w:rsidRDefault="00494448" w:rsidP="00103F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94448" w:rsidRDefault="00494448" w:rsidP="00103F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94448" w:rsidRDefault="00494448" w:rsidP="00103F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94448" w:rsidRDefault="00494448" w:rsidP="00103F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94448" w:rsidRDefault="00494448" w:rsidP="00103F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94448" w:rsidRDefault="00494448" w:rsidP="00103F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94448" w:rsidRDefault="00494448" w:rsidP="00103F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113DB" w:rsidRDefault="006113DB" w:rsidP="00103F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0537F" w:rsidRPr="00DC72DA" w:rsidRDefault="00A0537F" w:rsidP="00103F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D2E5C" w:rsidRDefault="00ED2E5C" w:rsidP="00ED2E5C">
      <w:pPr>
        <w:rPr>
          <w:sz w:val="24"/>
          <w:szCs w:val="24"/>
        </w:rPr>
      </w:pPr>
    </w:p>
    <w:p w:rsidR="004E50A7" w:rsidRDefault="00ED2E5C" w:rsidP="004E50A7">
      <w:pPr>
        <w:ind w:firstLineChars="400" w:firstLine="1446"/>
        <w:rPr>
          <w:rFonts w:ascii="宋体" w:hAnsi="宋体"/>
          <w:b/>
          <w:sz w:val="36"/>
          <w:szCs w:val="36"/>
        </w:rPr>
      </w:pPr>
      <w:r w:rsidRPr="000C0DDC">
        <w:rPr>
          <w:rFonts w:ascii="宋体" w:hAnsi="宋体"/>
          <w:b/>
          <w:sz w:val="36"/>
          <w:szCs w:val="36"/>
        </w:rPr>
        <w:t>HTGZ</w:t>
      </w:r>
      <w:r w:rsidRPr="000C0DDC">
        <w:rPr>
          <w:rFonts w:ascii="宋体" w:hAnsi="宋体" w:hint="eastAsia"/>
          <w:b/>
          <w:sz w:val="36"/>
          <w:szCs w:val="36"/>
        </w:rPr>
        <w:t>(12)</w:t>
      </w:r>
      <w:r w:rsidRPr="000C0DDC">
        <w:rPr>
          <w:rFonts w:ascii="宋体" w:hAnsi="宋体"/>
          <w:b/>
          <w:sz w:val="36"/>
          <w:szCs w:val="36"/>
        </w:rPr>
        <w:t>-H</w:t>
      </w:r>
      <w:r w:rsidR="00F42105">
        <w:rPr>
          <w:rFonts w:ascii="宋体" w:hAnsi="宋体" w:hint="eastAsia"/>
          <w:b/>
          <w:sz w:val="36"/>
          <w:szCs w:val="36"/>
        </w:rPr>
        <w:t>十二</w:t>
      </w:r>
      <w:r w:rsidRPr="000C0DDC">
        <w:rPr>
          <w:rFonts w:ascii="宋体" w:hAnsi="宋体" w:hint="eastAsia"/>
          <w:b/>
          <w:sz w:val="36"/>
          <w:szCs w:val="36"/>
        </w:rPr>
        <w:t>台位互感器检定装置</w:t>
      </w:r>
    </w:p>
    <w:p w:rsidR="00E55ADA" w:rsidRPr="000C0DDC" w:rsidRDefault="00ED2E5C" w:rsidP="004E50A7">
      <w:pPr>
        <w:ind w:firstLineChars="800" w:firstLine="2891"/>
        <w:rPr>
          <w:rFonts w:ascii="宋体" w:hAnsi="宋体"/>
          <w:b/>
          <w:sz w:val="36"/>
          <w:szCs w:val="36"/>
        </w:rPr>
      </w:pPr>
      <w:r w:rsidRPr="000C0DDC">
        <w:rPr>
          <w:rFonts w:ascii="宋体" w:hAnsi="宋体" w:hint="eastAsia"/>
          <w:b/>
          <w:sz w:val="36"/>
          <w:szCs w:val="36"/>
        </w:rPr>
        <w:lastRenderedPageBreak/>
        <w:t>维修</w:t>
      </w:r>
      <w:r w:rsidR="004E50A7">
        <w:rPr>
          <w:rFonts w:ascii="宋体" w:hAnsi="宋体" w:hint="eastAsia"/>
          <w:b/>
          <w:sz w:val="36"/>
          <w:szCs w:val="36"/>
        </w:rPr>
        <w:t>升级改造</w:t>
      </w:r>
      <w:r w:rsidRPr="000C0DDC">
        <w:rPr>
          <w:rFonts w:ascii="宋体" w:hAnsi="宋体" w:hint="eastAsia"/>
          <w:b/>
          <w:sz w:val="36"/>
          <w:szCs w:val="36"/>
        </w:rPr>
        <w:t>报价单</w:t>
      </w:r>
    </w:p>
    <w:tbl>
      <w:tblPr>
        <w:tblpPr w:leftFromText="180" w:rightFromText="180" w:vertAnchor="page" w:horzAnchor="page" w:tblpX="1525" w:tblpY="3145"/>
        <w:tblOverlap w:val="never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3109"/>
        <w:gridCol w:w="1323"/>
        <w:gridCol w:w="925"/>
        <w:gridCol w:w="797"/>
        <w:gridCol w:w="1339"/>
        <w:gridCol w:w="1317"/>
      </w:tblGrid>
      <w:tr w:rsidR="00ED2E5C" w:rsidTr="001719A7">
        <w:trPr>
          <w:trHeight w:val="721"/>
        </w:trPr>
        <w:tc>
          <w:tcPr>
            <w:tcW w:w="825" w:type="dxa"/>
            <w:vAlign w:val="center"/>
          </w:tcPr>
          <w:p w:rsidR="00ED2E5C" w:rsidRDefault="00ED2E5C" w:rsidP="001719A7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925" w:type="dxa"/>
            <w:vAlign w:val="center"/>
          </w:tcPr>
          <w:p w:rsidR="00ED2E5C" w:rsidRDefault="00ED2E5C" w:rsidP="001719A7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产品名称</w:t>
            </w:r>
          </w:p>
        </w:tc>
        <w:tc>
          <w:tcPr>
            <w:tcW w:w="1245" w:type="dxa"/>
            <w:vAlign w:val="center"/>
          </w:tcPr>
          <w:p w:rsidR="00ED2E5C" w:rsidRDefault="00ED2E5C" w:rsidP="001719A7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型号规格</w:t>
            </w:r>
          </w:p>
        </w:tc>
        <w:tc>
          <w:tcPr>
            <w:tcW w:w="870" w:type="dxa"/>
            <w:vAlign w:val="center"/>
          </w:tcPr>
          <w:p w:rsidR="00ED2E5C" w:rsidRDefault="00ED2E5C" w:rsidP="001719A7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750" w:type="dxa"/>
            <w:vAlign w:val="center"/>
          </w:tcPr>
          <w:p w:rsidR="00ED2E5C" w:rsidRDefault="00ED2E5C" w:rsidP="001719A7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1260" w:type="dxa"/>
            <w:vAlign w:val="center"/>
          </w:tcPr>
          <w:p w:rsidR="00ED2E5C" w:rsidRDefault="00ED2E5C" w:rsidP="001719A7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单价（元）</w:t>
            </w:r>
          </w:p>
        </w:tc>
        <w:tc>
          <w:tcPr>
            <w:tcW w:w="1239" w:type="dxa"/>
            <w:vAlign w:val="center"/>
          </w:tcPr>
          <w:p w:rsidR="00ED2E5C" w:rsidRDefault="00ED2E5C" w:rsidP="001719A7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ED2E5C" w:rsidTr="001719A7">
        <w:trPr>
          <w:trHeight w:val="721"/>
        </w:trPr>
        <w:tc>
          <w:tcPr>
            <w:tcW w:w="825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925" w:type="dxa"/>
            <w:vAlign w:val="center"/>
          </w:tcPr>
          <w:p w:rsidR="00ED2E5C" w:rsidRDefault="00ED2E5C" w:rsidP="001719A7">
            <w:pPr>
              <w:tabs>
                <w:tab w:val="left" w:pos="189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互感器全自动检定装置</w:t>
            </w:r>
          </w:p>
        </w:tc>
        <w:tc>
          <w:tcPr>
            <w:tcW w:w="1245" w:type="dxa"/>
            <w:vAlign w:val="center"/>
          </w:tcPr>
          <w:p w:rsidR="00ED2E5C" w:rsidRDefault="00ED2E5C" w:rsidP="001719A7">
            <w:pPr>
              <w:tabs>
                <w:tab w:val="left" w:pos="189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</w:tr>
      <w:tr w:rsidR="00ED2E5C" w:rsidTr="001719A7">
        <w:trPr>
          <w:trHeight w:val="721"/>
        </w:trPr>
        <w:tc>
          <w:tcPr>
            <w:tcW w:w="825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925" w:type="dxa"/>
            <w:vAlign w:val="center"/>
          </w:tcPr>
          <w:p w:rsidR="00ED2E5C" w:rsidRDefault="00ED2E5C" w:rsidP="001719A7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12只互感器测试辅助台体</w:t>
            </w:r>
          </w:p>
        </w:tc>
        <w:tc>
          <w:tcPr>
            <w:tcW w:w="1245" w:type="dxa"/>
            <w:vAlign w:val="center"/>
          </w:tcPr>
          <w:p w:rsidR="00ED2E5C" w:rsidRDefault="00ED2E5C" w:rsidP="001719A7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ED2E5C" w:rsidRDefault="00A82852" w:rsidP="001719A7">
            <w:pPr>
              <w:jc w:val="center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40.15pt;margin-top:-10.3pt;width:40.5pt;height:0;z-index:251658240;mso-position-horizontal-relative:text;mso-position-vertical-relative:text" o:connectortype="straight"/>
              </w:pict>
            </w:r>
          </w:p>
        </w:tc>
        <w:tc>
          <w:tcPr>
            <w:tcW w:w="750" w:type="dxa"/>
            <w:vMerge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</w:tr>
      <w:tr w:rsidR="00ED2E5C" w:rsidTr="001719A7">
        <w:trPr>
          <w:trHeight w:val="721"/>
        </w:trPr>
        <w:tc>
          <w:tcPr>
            <w:tcW w:w="825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925" w:type="dxa"/>
            <w:vAlign w:val="center"/>
          </w:tcPr>
          <w:p w:rsidR="00ED2E5C" w:rsidRDefault="00ED2E5C" w:rsidP="001719A7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互感器校验仪</w:t>
            </w:r>
          </w:p>
        </w:tc>
        <w:tc>
          <w:tcPr>
            <w:tcW w:w="1245" w:type="dxa"/>
            <w:vAlign w:val="center"/>
          </w:tcPr>
          <w:p w:rsidR="00ED2E5C" w:rsidRDefault="00ED2E5C" w:rsidP="001719A7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ED2E5C" w:rsidRDefault="00A82852" w:rsidP="001719A7">
            <w:pPr>
              <w:jc w:val="center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pict>
                <v:shape id="_x0000_s1031" type="#_x0000_t32" style="position:absolute;left:0;text-align:left;margin-left:40.65pt;margin-top:-10.15pt;width:40.5pt;height:0;z-index:251659264;mso-position-horizontal-relative:text;mso-position-vertical-relative:text" o:connectortype="straight"/>
              </w:pict>
            </w:r>
          </w:p>
        </w:tc>
        <w:tc>
          <w:tcPr>
            <w:tcW w:w="750" w:type="dxa"/>
            <w:vMerge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</w:tr>
      <w:tr w:rsidR="00ED2E5C" w:rsidTr="001719A7">
        <w:trPr>
          <w:trHeight w:val="721"/>
        </w:trPr>
        <w:tc>
          <w:tcPr>
            <w:tcW w:w="825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925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电压互感器负荷箱</w:t>
            </w:r>
          </w:p>
        </w:tc>
        <w:tc>
          <w:tcPr>
            <w:tcW w:w="1245" w:type="dxa"/>
            <w:vAlign w:val="center"/>
          </w:tcPr>
          <w:p w:rsidR="00ED2E5C" w:rsidRPr="00E11CF6" w:rsidRDefault="00ED2E5C" w:rsidP="001719A7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ED2E5C" w:rsidRDefault="00A82852" w:rsidP="001719A7">
            <w:pPr>
              <w:jc w:val="center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pict>
                <v:shape id="_x0000_s1032" type="#_x0000_t32" style="position:absolute;left:0;text-align:left;margin-left:40.55pt;margin-top:-10.3pt;width:40.5pt;height:0;z-index:251660288;mso-position-horizontal-relative:text;mso-position-vertical-relative:text" o:connectortype="straight"/>
              </w:pict>
            </w:r>
          </w:p>
        </w:tc>
        <w:tc>
          <w:tcPr>
            <w:tcW w:w="750" w:type="dxa"/>
            <w:vMerge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</w:tr>
      <w:tr w:rsidR="00ED2E5C" w:rsidTr="001719A7">
        <w:trPr>
          <w:trHeight w:val="721"/>
        </w:trPr>
        <w:tc>
          <w:tcPr>
            <w:tcW w:w="825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925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电压互感器负荷箱</w:t>
            </w:r>
          </w:p>
        </w:tc>
        <w:tc>
          <w:tcPr>
            <w:tcW w:w="1245" w:type="dxa"/>
            <w:vAlign w:val="center"/>
          </w:tcPr>
          <w:p w:rsidR="00ED2E5C" w:rsidRPr="00E11CF6" w:rsidRDefault="00ED2E5C" w:rsidP="001719A7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ED2E5C" w:rsidRDefault="00A82852" w:rsidP="001719A7">
            <w:pPr>
              <w:jc w:val="center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pict>
                <v:shape id="_x0000_s1033" type="#_x0000_t32" style="position:absolute;left:0;text-align:left;margin-left:39.6pt;margin-top:-10.3pt;width:40.5pt;height:0;z-index:251661312;mso-position-horizontal-relative:text;mso-position-vertical-relative:text" o:connectortype="straight"/>
              </w:pict>
            </w:r>
          </w:p>
        </w:tc>
        <w:tc>
          <w:tcPr>
            <w:tcW w:w="750" w:type="dxa"/>
            <w:vMerge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</w:tr>
      <w:tr w:rsidR="00ED2E5C" w:rsidTr="001719A7">
        <w:trPr>
          <w:trHeight w:val="721"/>
        </w:trPr>
        <w:tc>
          <w:tcPr>
            <w:tcW w:w="825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925" w:type="dxa"/>
            <w:vAlign w:val="center"/>
          </w:tcPr>
          <w:p w:rsidR="00ED2E5C" w:rsidRDefault="00ED2E5C" w:rsidP="001719A7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调压控制部分</w:t>
            </w:r>
          </w:p>
        </w:tc>
        <w:tc>
          <w:tcPr>
            <w:tcW w:w="1245" w:type="dxa"/>
            <w:vAlign w:val="center"/>
          </w:tcPr>
          <w:p w:rsidR="00ED2E5C" w:rsidRDefault="00ED2E5C" w:rsidP="001719A7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ED2E5C" w:rsidRDefault="00A82852" w:rsidP="001719A7">
            <w:pPr>
              <w:jc w:val="center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pict>
                <v:shape id="_x0000_s1036" type="#_x0000_t32" style="position:absolute;left:0;text-align:left;margin-left:39.5pt;margin-top:-10.1pt;width:40.5pt;height:0;z-index:251664384;mso-position-horizontal-relative:text;mso-position-vertical-relative:text" o:connectortype="straight"/>
              </w:pict>
            </w:r>
          </w:p>
        </w:tc>
        <w:tc>
          <w:tcPr>
            <w:tcW w:w="750" w:type="dxa"/>
            <w:vMerge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</w:tr>
      <w:tr w:rsidR="00ED2E5C" w:rsidTr="001719A7">
        <w:trPr>
          <w:trHeight w:val="721"/>
        </w:trPr>
        <w:tc>
          <w:tcPr>
            <w:tcW w:w="825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925" w:type="dxa"/>
            <w:vAlign w:val="center"/>
          </w:tcPr>
          <w:p w:rsidR="00ED2E5C" w:rsidRDefault="00ED2E5C" w:rsidP="001719A7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一次线二次线</w:t>
            </w:r>
          </w:p>
        </w:tc>
        <w:tc>
          <w:tcPr>
            <w:tcW w:w="1245" w:type="dxa"/>
            <w:vAlign w:val="center"/>
          </w:tcPr>
          <w:p w:rsidR="00ED2E5C" w:rsidRDefault="00ED2E5C" w:rsidP="001719A7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ED2E5C" w:rsidRDefault="00A82852" w:rsidP="001719A7">
            <w:pPr>
              <w:jc w:val="center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pict>
                <v:shape id="_x0000_s1035" type="#_x0000_t32" style="position:absolute;left:0;text-align:left;margin-left:40.25pt;margin-top:-9.55pt;width:40.5pt;height:0;z-index:251663360;mso-position-horizontal-relative:text;mso-position-vertical-relative:text" o:connectortype="straight"/>
              </w:pict>
            </w:r>
          </w:p>
        </w:tc>
        <w:tc>
          <w:tcPr>
            <w:tcW w:w="750" w:type="dxa"/>
            <w:vMerge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</w:tr>
      <w:tr w:rsidR="00ED2E5C" w:rsidTr="001719A7">
        <w:trPr>
          <w:trHeight w:val="721"/>
        </w:trPr>
        <w:tc>
          <w:tcPr>
            <w:tcW w:w="825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2925" w:type="dxa"/>
            <w:vAlign w:val="center"/>
          </w:tcPr>
          <w:p w:rsidR="00ED2E5C" w:rsidRDefault="00ED2E5C" w:rsidP="001719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电脑，打印机</w:t>
            </w:r>
          </w:p>
        </w:tc>
        <w:tc>
          <w:tcPr>
            <w:tcW w:w="1245" w:type="dxa"/>
            <w:vAlign w:val="center"/>
          </w:tcPr>
          <w:p w:rsidR="00ED2E5C" w:rsidRDefault="00ED2E5C" w:rsidP="001719A7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ED2E5C" w:rsidRDefault="00A82852" w:rsidP="001719A7">
            <w:pPr>
              <w:jc w:val="center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pict>
                <v:shape id="_x0000_s1034" type="#_x0000_t32" style="position:absolute;left:0;text-align:left;margin-left:40.25pt;margin-top:-10.3pt;width:40.5pt;height:0;z-index:251662336;mso-position-horizontal-relative:text;mso-position-vertical-relative:text" o:connectortype="straight"/>
              </w:pict>
            </w:r>
          </w:p>
        </w:tc>
        <w:tc>
          <w:tcPr>
            <w:tcW w:w="750" w:type="dxa"/>
            <w:vMerge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</w:tr>
      <w:tr w:rsidR="00ED2E5C" w:rsidTr="001719A7">
        <w:trPr>
          <w:trHeight w:val="721"/>
        </w:trPr>
        <w:tc>
          <w:tcPr>
            <w:tcW w:w="825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2925" w:type="dxa"/>
            <w:vAlign w:val="center"/>
          </w:tcPr>
          <w:p w:rsidR="00ED2E5C" w:rsidRDefault="00ED2E5C" w:rsidP="001719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数据管理软件</w:t>
            </w:r>
          </w:p>
        </w:tc>
        <w:tc>
          <w:tcPr>
            <w:tcW w:w="1245" w:type="dxa"/>
            <w:vAlign w:val="center"/>
          </w:tcPr>
          <w:p w:rsidR="00ED2E5C" w:rsidRDefault="00ED2E5C" w:rsidP="001719A7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ED2E5C" w:rsidRDefault="00A82852" w:rsidP="001719A7">
            <w:pPr>
              <w:jc w:val="center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pict>
                <v:shape id="_x0000_s1037" type="#_x0000_t32" style="position:absolute;left:0;text-align:left;margin-left:39.6pt;margin-top:-8.8pt;width:40.5pt;height:0;z-index:251665408;mso-position-horizontal-relative:text;mso-position-vertical-relative:text" o:connectortype="straight"/>
              </w:pict>
            </w:r>
          </w:p>
        </w:tc>
        <w:tc>
          <w:tcPr>
            <w:tcW w:w="750" w:type="dxa"/>
            <w:vMerge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</w:tr>
      <w:tr w:rsidR="00ED2E5C" w:rsidTr="001719A7">
        <w:trPr>
          <w:trHeight w:val="721"/>
        </w:trPr>
        <w:tc>
          <w:tcPr>
            <w:tcW w:w="825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2925" w:type="dxa"/>
            <w:vAlign w:val="center"/>
          </w:tcPr>
          <w:p w:rsidR="00ED2E5C" w:rsidRDefault="00ED2E5C" w:rsidP="001719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维修人工服务费</w:t>
            </w:r>
          </w:p>
        </w:tc>
        <w:tc>
          <w:tcPr>
            <w:tcW w:w="1245" w:type="dxa"/>
            <w:vAlign w:val="center"/>
          </w:tcPr>
          <w:p w:rsidR="00ED2E5C" w:rsidRDefault="00ED2E5C" w:rsidP="001719A7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</w:tr>
      <w:tr w:rsidR="00ED2E5C" w:rsidTr="001719A7">
        <w:trPr>
          <w:trHeight w:val="721"/>
        </w:trPr>
        <w:tc>
          <w:tcPr>
            <w:tcW w:w="825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2925" w:type="dxa"/>
            <w:vAlign w:val="center"/>
          </w:tcPr>
          <w:p w:rsidR="00ED2E5C" w:rsidRDefault="00ED2E5C" w:rsidP="001719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技术支持费</w:t>
            </w:r>
          </w:p>
        </w:tc>
        <w:tc>
          <w:tcPr>
            <w:tcW w:w="1245" w:type="dxa"/>
            <w:vAlign w:val="center"/>
          </w:tcPr>
          <w:p w:rsidR="00ED2E5C" w:rsidRDefault="00ED2E5C" w:rsidP="001719A7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ED2E5C" w:rsidRDefault="00ED2E5C" w:rsidP="001719A7">
            <w:pPr>
              <w:jc w:val="center"/>
              <w:rPr>
                <w:color w:val="000000"/>
                <w:sz w:val="24"/>
              </w:rPr>
            </w:pPr>
          </w:p>
        </w:tc>
      </w:tr>
      <w:tr w:rsidR="00957EC2" w:rsidTr="001719A7">
        <w:trPr>
          <w:trHeight w:val="721"/>
        </w:trPr>
        <w:tc>
          <w:tcPr>
            <w:tcW w:w="825" w:type="dxa"/>
            <w:vAlign w:val="center"/>
          </w:tcPr>
          <w:p w:rsidR="00957EC2" w:rsidRDefault="00957EC2" w:rsidP="001719A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25" w:type="dxa"/>
            <w:vAlign w:val="center"/>
          </w:tcPr>
          <w:p w:rsidR="00957EC2" w:rsidRDefault="00957EC2" w:rsidP="001719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957EC2" w:rsidRDefault="00957EC2" w:rsidP="001719A7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957EC2" w:rsidRDefault="00957EC2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957EC2" w:rsidRDefault="00957EC2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57EC2" w:rsidRDefault="00957EC2" w:rsidP="001719A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957EC2" w:rsidRDefault="00957EC2" w:rsidP="001719A7">
            <w:pPr>
              <w:jc w:val="center"/>
              <w:rPr>
                <w:color w:val="000000"/>
                <w:sz w:val="24"/>
              </w:rPr>
            </w:pPr>
          </w:p>
        </w:tc>
      </w:tr>
      <w:tr w:rsidR="00ED2E5C" w:rsidTr="001719A7">
        <w:trPr>
          <w:trHeight w:val="721"/>
        </w:trPr>
        <w:tc>
          <w:tcPr>
            <w:tcW w:w="9114" w:type="dxa"/>
            <w:gridSpan w:val="7"/>
            <w:vAlign w:val="center"/>
          </w:tcPr>
          <w:p w:rsidR="00ED2E5C" w:rsidRDefault="00ED2E5C" w:rsidP="006110B8">
            <w:pPr>
              <w:ind w:firstLineChars="400" w:firstLine="964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合计人民币大写：</w:t>
            </w:r>
            <w:r w:rsidR="006110B8">
              <w:rPr>
                <w:b/>
                <w:color w:val="000000"/>
                <w:sz w:val="24"/>
              </w:rPr>
              <w:t xml:space="preserve"> </w:t>
            </w:r>
          </w:p>
        </w:tc>
      </w:tr>
    </w:tbl>
    <w:p w:rsidR="00957EC2" w:rsidRDefault="00957EC2" w:rsidP="00ED2E5C"/>
    <w:p w:rsidR="00957EC2" w:rsidRPr="00957EC2" w:rsidRDefault="00957EC2" w:rsidP="00957EC2"/>
    <w:p w:rsidR="00957EC2" w:rsidRPr="00957EC2" w:rsidRDefault="00957EC2" w:rsidP="00957EC2">
      <w:r>
        <w:rPr>
          <w:rFonts w:hint="eastAsia"/>
        </w:rPr>
        <w:t>注：表中所列费用项</w:t>
      </w:r>
      <w:r w:rsidR="0040074C">
        <w:rPr>
          <w:rFonts w:hint="eastAsia"/>
        </w:rPr>
        <w:t>仅供</w:t>
      </w:r>
      <w:r>
        <w:rPr>
          <w:rFonts w:hint="eastAsia"/>
        </w:rPr>
        <w:t>参考，各竟标单位可按照实际情况进行修改、增删</w:t>
      </w:r>
    </w:p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957EC2" w:rsidRPr="00957EC2" w:rsidRDefault="00957EC2" w:rsidP="00957EC2"/>
    <w:p w:rsidR="00ED2E5C" w:rsidRPr="00957EC2" w:rsidRDefault="00ED2E5C" w:rsidP="00957EC2"/>
    <w:sectPr w:rsidR="00ED2E5C" w:rsidRPr="00957EC2" w:rsidSect="00A80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52" w:rsidRDefault="00A82852" w:rsidP="00ED2E5C">
      <w:r>
        <w:separator/>
      </w:r>
    </w:p>
  </w:endnote>
  <w:endnote w:type="continuationSeparator" w:id="0">
    <w:p w:rsidR="00A82852" w:rsidRDefault="00A82852" w:rsidP="00ED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52" w:rsidRDefault="00A82852" w:rsidP="00ED2E5C">
      <w:r>
        <w:separator/>
      </w:r>
    </w:p>
  </w:footnote>
  <w:footnote w:type="continuationSeparator" w:id="0">
    <w:p w:rsidR="00A82852" w:rsidRDefault="00A82852" w:rsidP="00ED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681105"/>
    <w:multiLevelType w:val="hybridMultilevel"/>
    <w:tmpl w:val="3F76DC6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556A02"/>
    <w:multiLevelType w:val="hybridMultilevel"/>
    <w:tmpl w:val="EFB450FA"/>
    <w:lvl w:ilvl="0" w:tplc="EA96082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1D8391C"/>
    <w:multiLevelType w:val="multilevel"/>
    <w:tmpl w:val="71D8391C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3D3"/>
    <w:rsid w:val="0005286E"/>
    <w:rsid w:val="000C0DDC"/>
    <w:rsid w:val="00103FEA"/>
    <w:rsid w:val="00233500"/>
    <w:rsid w:val="002A1D56"/>
    <w:rsid w:val="003B5EE9"/>
    <w:rsid w:val="0040074C"/>
    <w:rsid w:val="00435443"/>
    <w:rsid w:val="00494448"/>
    <w:rsid w:val="004D33D3"/>
    <w:rsid w:val="004E50A7"/>
    <w:rsid w:val="0056553A"/>
    <w:rsid w:val="00566476"/>
    <w:rsid w:val="005A1931"/>
    <w:rsid w:val="006110B8"/>
    <w:rsid w:val="006113DB"/>
    <w:rsid w:val="00652828"/>
    <w:rsid w:val="006E15BB"/>
    <w:rsid w:val="007911AB"/>
    <w:rsid w:val="007C599D"/>
    <w:rsid w:val="00885304"/>
    <w:rsid w:val="00957EC2"/>
    <w:rsid w:val="00A0537F"/>
    <w:rsid w:val="00A415CE"/>
    <w:rsid w:val="00A4566A"/>
    <w:rsid w:val="00A50A66"/>
    <w:rsid w:val="00A80106"/>
    <w:rsid w:val="00A82852"/>
    <w:rsid w:val="00AC509E"/>
    <w:rsid w:val="00AD3E65"/>
    <w:rsid w:val="00B10F10"/>
    <w:rsid w:val="00B31AA0"/>
    <w:rsid w:val="00DC72DA"/>
    <w:rsid w:val="00E52041"/>
    <w:rsid w:val="00E55ADA"/>
    <w:rsid w:val="00EC4E78"/>
    <w:rsid w:val="00ED2E5C"/>
    <w:rsid w:val="00F42105"/>
    <w:rsid w:val="00F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  <o:r id="V:Rule4" type="connector" idref="#_x0000_s1036"/>
        <o:r id="V:Rule5" type="connector" idref="#_x0000_s1035"/>
        <o:r id="V:Rule6" type="connector" idref="#_x0000_s1033"/>
        <o:r id="V:Rule7" type="connector" idref="#_x0000_s1034"/>
        <o:r id="V:Rule8" type="connector" idref="#_x0000_s1037"/>
      </o:rules>
    </o:shapelayout>
  </w:shapeDefaults>
  <w:decimalSymbol w:val="."/>
  <w:listSeparator w:val=","/>
  <w14:docId w14:val="2542E486"/>
  <w15:docId w15:val="{3F9DD184-A00A-4492-9B9E-CF88BF94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5C"/>
    <w:pPr>
      <w:widowControl w:val="0"/>
      <w:jc w:val="both"/>
    </w:pPr>
    <w:rPr>
      <w:rFonts w:ascii="Calibri" w:eastAsia="宋体" w:hAnsi="Calibri" w:cs="宋体"/>
    </w:rPr>
  </w:style>
  <w:style w:type="paragraph" w:styleId="1">
    <w:name w:val="heading 1"/>
    <w:basedOn w:val="a"/>
    <w:next w:val="a"/>
    <w:link w:val="10"/>
    <w:uiPriority w:val="9"/>
    <w:qFormat/>
    <w:rsid w:val="00ED2E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D2E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E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E5C"/>
    <w:rPr>
      <w:sz w:val="18"/>
      <w:szCs w:val="18"/>
    </w:rPr>
  </w:style>
  <w:style w:type="paragraph" w:styleId="a7">
    <w:name w:val="List Paragraph"/>
    <w:basedOn w:val="a"/>
    <w:uiPriority w:val="34"/>
    <w:qFormat/>
    <w:rsid w:val="00ED2E5C"/>
    <w:pPr>
      <w:ind w:firstLineChars="200" w:firstLine="420"/>
    </w:pPr>
  </w:style>
  <w:style w:type="paragraph" w:styleId="a8">
    <w:name w:val="No Spacing"/>
    <w:uiPriority w:val="1"/>
    <w:qFormat/>
    <w:rsid w:val="00ED2E5C"/>
    <w:pPr>
      <w:widowControl w:val="0"/>
      <w:jc w:val="both"/>
    </w:pPr>
    <w:rPr>
      <w:rFonts w:ascii="Calibri" w:eastAsia="宋体" w:hAnsi="Calibri" w:cs="宋体"/>
    </w:rPr>
  </w:style>
  <w:style w:type="character" w:customStyle="1" w:styleId="10">
    <w:name w:val="标题 1 字符"/>
    <w:basedOn w:val="a0"/>
    <w:link w:val="1"/>
    <w:uiPriority w:val="9"/>
    <w:rsid w:val="00ED2E5C"/>
    <w:rPr>
      <w:rFonts w:ascii="Calibri" w:eastAsia="宋体" w:hAnsi="Calibri" w:cs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D2E5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Quote"/>
    <w:basedOn w:val="a"/>
    <w:next w:val="a"/>
    <w:link w:val="aa"/>
    <w:uiPriority w:val="29"/>
    <w:qFormat/>
    <w:rsid w:val="00ED2E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a">
    <w:name w:val="引用 字符"/>
    <w:basedOn w:val="a0"/>
    <w:link w:val="a9"/>
    <w:uiPriority w:val="29"/>
    <w:rsid w:val="00ED2E5C"/>
    <w:rPr>
      <w:rFonts w:ascii="Calibri" w:eastAsia="宋体" w:hAnsi="Calibri" w:cs="宋体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BEA6C-23D8-4BF8-9551-95284581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435</Words>
  <Characters>2483</Characters>
  <Application>Microsoft Office Word</Application>
  <DocSecurity>0</DocSecurity>
  <Lines>20</Lines>
  <Paragraphs>5</Paragraphs>
  <ScaleCrop>false</ScaleCrop>
  <Company>lenovo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2018-10-22T01:03:00Z</dcterms:created>
  <dcterms:modified xsi:type="dcterms:W3CDTF">2018-10-24T01:18:00Z</dcterms:modified>
</cp:coreProperties>
</file>